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69" w:rsidRDefault="008B1988" w:rsidP="008B1988">
      <w:pPr>
        <w:jc w:val="center"/>
        <w:rPr>
          <w:b/>
          <w:sz w:val="24"/>
          <w:szCs w:val="24"/>
        </w:rPr>
      </w:pPr>
      <w:r w:rsidRPr="008659D1">
        <w:rPr>
          <w:b/>
          <w:sz w:val="24"/>
          <w:szCs w:val="24"/>
        </w:rPr>
        <w:t xml:space="preserve">Referat fra bestyrelsesmøde i </w:t>
      </w:r>
    </w:p>
    <w:p w:rsidR="008B1988" w:rsidRPr="008659D1" w:rsidRDefault="008B1988" w:rsidP="008B1988">
      <w:pPr>
        <w:jc w:val="center"/>
        <w:rPr>
          <w:b/>
          <w:sz w:val="24"/>
          <w:szCs w:val="24"/>
        </w:rPr>
      </w:pPr>
      <w:r w:rsidRPr="008659D1">
        <w:rPr>
          <w:b/>
          <w:sz w:val="24"/>
          <w:szCs w:val="24"/>
        </w:rPr>
        <w:t xml:space="preserve">Grundejerforeningen Farum Kaserne </w:t>
      </w:r>
      <w:r>
        <w:rPr>
          <w:b/>
          <w:sz w:val="24"/>
          <w:szCs w:val="24"/>
        </w:rPr>
        <w:t>10. juni</w:t>
      </w:r>
      <w:r w:rsidRPr="008659D1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5</w:t>
      </w:r>
      <w:r w:rsidRPr="008659D1">
        <w:rPr>
          <w:b/>
          <w:sz w:val="24"/>
          <w:szCs w:val="24"/>
        </w:rPr>
        <w:br/>
      </w:r>
    </w:p>
    <w:p w:rsidR="008B1988" w:rsidRDefault="008B1988" w:rsidP="008B1988">
      <w:r>
        <w:rPr>
          <w:b/>
        </w:rPr>
        <w:br/>
        <w:t>Til</w:t>
      </w:r>
      <w:r w:rsidR="00930135">
        <w:rPr>
          <w:b/>
        </w:rPr>
        <w:t xml:space="preserve">  </w:t>
      </w:r>
      <w:r>
        <w:rPr>
          <w:b/>
        </w:rPr>
        <w:t>stede</w:t>
      </w:r>
      <w:r>
        <w:rPr>
          <w:b/>
        </w:rPr>
        <w:br/>
      </w:r>
      <w:r w:rsidRPr="008659D1">
        <w:t xml:space="preserve">Carsten </w:t>
      </w:r>
      <w:r w:rsidRPr="008659D1">
        <w:tab/>
        <w:t>(Formand)</w:t>
      </w:r>
      <w:r w:rsidRPr="008659D1">
        <w:br/>
        <w:t>Ann-Britt</w:t>
      </w:r>
      <w:r w:rsidRPr="008659D1">
        <w:tab/>
        <w:t>(Næstformand)</w:t>
      </w:r>
      <w:r w:rsidRPr="008659D1">
        <w:br/>
        <w:t>Hans</w:t>
      </w:r>
      <w:r w:rsidRPr="008659D1">
        <w:tab/>
        <w:t>(Bestyrelsesmedlem og kasserer)</w:t>
      </w:r>
      <w:r w:rsidRPr="008659D1">
        <w:br/>
        <w:t>Søren</w:t>
      </w:r>
      <w:r w:rsidRPr="008659D1">
        <w:tab/>
      </w:r>
      <w:r>
        <w:t>(Bestyrelsesmedlem)</w:t>
      </w:r>
      <w:r>
        <w:br/>
        <w:t>Trine</w:t>
      </w:r>
      <w:r w:rsidRPr="008659D1">
        <w:tab/>
        <w:t>(Suppleant)</w:t>
      </w:r>
      <w:r>
        <w:br/>
        <w:t>Henriette</w:t>
      </w:r>
      <w:r>
        <w:tab/>
        <w:t>(Suppleant)</w:t>
      </w:r>
      <w:r w:rsidR="000E26C5">
        <w:br/>
      </w:r>
      <w:r>
        <w:t>Jacob</w:t>
      </w:r>
      <w:r>
        <w:tab/>
        <w:t xml:space="preserve">(Observatør fra </w:t>
      </w:r>
      <w:r w:rsidR="00930135">
        <w:t xml:space="preserve">AAB </w:t>
      </w:r>
      <w:r>
        <w:t>Afdeling 97)</w:t>
      </w:r>
    </w:p>
    <w:p w:rsidR="008B1988" w:rsidRPr="005F6469" w:rsidRDefault="008B1988" w:rsidP="008B1988">
      <w:pPr>
        <w:rPr>
          <w:rFonts w:ascii="Verdana" w:hAnsi="Verdana"/>
          <w:sz w:val="19"/>
          <w:szCs w:val="19"/>
        </w:rPr>
      </w:pPr>
      <w:r>
        <w:rPr>
          <w:b/>
        </w:rPr>
        <w:br/>
      </w:r>
      <w:r w:rsidRPr="00252887">
        <w:rPr>
          <w:rFonts w:ascii="Verdana" w:hAnsi="Verdana"/>
          <w:b/>
          <w:sz w:val="19"/>
          <w:szCs w:val="19"/>
        </w:rPr>
        <w:t xml:space="preserve">1. </w:t>
      </w:r>
      <w:r w:rsidRPr="008B1988">
        <w:rPr>
          <w:rFonts w:ascii="Verdana" w:hAnsi="Verdana"/>
          <w:b/>
          <w:sz w:val="19"/>
          <w:szCs w:val="19"/>
          <w:u w:val="single"/>
        </w:rPr>
        <w:t>Konstituering</w:t>
      </w:r>
      <w:r w:rsidRPr="00252887">
        <w:rPr>
          <w:rFonts w:ascii="Verdana" w:hAnsi="Verdana"/>
          <w:b/>
          <w:sz w:val="19"/>
          <w:szCs w:val="19"/>
        </w:rPr>
        <w:t xml:space="preserve"> </w:t>
      </w:r>
      <w:r>
        <w:rPr>
          <w:rFonts w:ascii="Verdana" w:hAnsi="Verdana"/>
          <w:b/>
          <w:sz w:val="19"/>
          <w:szCs w:val="19"/>
        </w:rPr>
        <w:br/>
      </w:r>
      <w:r w:rsidRPr="005F6469">
        <w:rPr>
          <w:rFonts w:ascii="Verdana" w:hAnsi="Verdana"/>
          <w:sz w:val="19"/>
          <w:szCs w:val="19"/>
        </w:rPr>
        <w:t xml:space="preserve">Carsten </w:t>
      </w:r>
      <w:r w:rsidRPr="005F6469">
        <w:rPr>
          <w:rFonts w:ascii="Verdana" w:hAnsi="Verdana"/>
          <w:sz w:val="19"/>
          <w:szCs w:val="19"/>
        </w:rPr>
        <w:tab/>
        <w:t>(Formand)</w:t>
      </w:r>
      <w:r w:rsidRPr="005F6469">
        <w:rPr>
          <w:rFonts w:ascii="Verdana" w:hAnsi="Verdana"/>
          <w:sz w:val="19"/>
          <w:szCs w:val="19"/>
        </w:rPr>
        <w:br/>
        <w:t>Ann-Britt</w:t>
      </w:r>
      <w:r w:rsidRPr="005F6469">
        <w:rPr>
          <w:rFonts w:ascii="Verdana" w:hAnsi="Verdana"/>
          <w:sz w:val="19"/>
          <w:szCs w:val="19"/>
        </w:rPr>
        <w:tab/>
        <w:t>(Næstformand)</w:t>
      </w:r>
      <w:r w:rsidRPr="005F6469">
        <w:rPr>
          <w:rFonts w:ascii="Verdana" w:hAnsi="Verdana"/>
          <w:sz w:val="19"/>
          <w:szCs w:val="19"/>
        </w:rPr>
        <w:br/>
        <w:t>Hans</w:t>
      </w:r>
      <w:r w:rsidRPr="005F6469">
        <w:rPr>
          <w:rFonts w:ascii="Verdana" w:hAnsi="Verdana"/>
          <w:sz w:val="19"/>
          <w:szCs w:val="19"/>
        </w:rPr>
        <w:tab/>
        <w:t>(Bestyrelsesmedlem og kasserer)</w:t>
      </w:r>
      <w:r w:rsidRPr="005F6469">
        <w:rPr>
          <w:rFonts w:ascii="Verdana" w:hAnsi="Verdana"/>
          <w:sz w:val="19"/>
          <w:szCs w:val="19"/>
        </w:rPr>
        <w:br/>
        <w:t>Søren</w:t>
      </w:r>
      <w:r w:rsidRPr="005F6469">
        <w:rPr>
          <w:rFonts w:ascii="Verdana" w:hAnsi="Verdana"/>
          <w:sz w:val="19"/>
          <w:szCs w:val="19"/>
        </w:rPr>
        <w:tab/>
        <w:t>(Bestyrelsesmedlem)</w:t>
      </w:r>
      <w:r w:rsidRPr="005F6469">
        <w:rPr>
          <w:rFonts w:ascii="Verdana" w:hAnsi="Verdana"/>
          <w:sz w:val="19"/>
          <w:szCs w:val="19"/>
        </w:rPr>
        <w:br/>
        <w:t>Trine</w:t>
      </w:r>
      <w:r w:rsidRPr="005F6469">
        <w:rPr>
          <w:rFonts w:ascii="Verdana" w:hAnsi="Verdana"/>
          <w:sz w:val="19"/>
          <w:szCs w:val="19"/>
        </w:rPr>
        <w:tab/>
        <w:t>(Suppleant)</w:t>
      </w:r>
      <w:r w:rsidRPr="005F6469">
        <w:rPr>
          <w:rFonts w:ascii="Verdana" w:hAnsi="Verdana"/>
          <w:sz w:val="19"/>
          <w:szCs w:val="19"/>
        </w:rPr>
        <w:br/>
        <w:t>Henriette</w:t>
      </w:r>
      <w:r w:rsidRPr="005F6469">
        <w:rPr>
          <w:rFonts w:ascii="Verdana" w:hAnsi="Verdana"/>
          <w:sz w:val="19"/>
          <w:szCs w:val="19"/>
        </w:rPr>
        <w:tab/>
        <w:t>(Suppleant)</w:t>
      </w:r>
    </w:p>
    <w:p w:rsidR="008B1988" w:rsidRPr="003441AE" w:rsidRDefault="009769CB" w:rsidP="008B1988">
      <w:pPr>
        <w:rPr>
          <w:rFonts w:ascii="Verdana" w:hAnsi="Verdana"/>
          <w:sz w:val="19"/>
          <w:szCs w:val="19"/>
        </w:rPr>
      </w:pPr>
      <w:r w:rsidRPr="005F6469">
        <w:rPr>
          <w:rFonts w:ascii="Verdana" w:hAnsi="Verdana"/>
          <w:sz w:val="19"/>
          <w:szCs w:val="19"/>
        </w:rPr>
        <w:t xml:space="preserve">Der hersker tvivl om, hvordan AAB vil forvalte deres mandat ift. Grundejerforeningen. Jacob har ikke kunnet få svar på, om han, som beboerformand, kan repræsentere afdelingen. Indtil </w:t>
      </w:r>
      <w:r w:rsidR="004C1649" w:rsidRPr="005F6469">
        <w:rPr>
          <w:rFonts w:ascii="Verdana" w:hAnsi="Verdana"/>
          <w:sz w:val="19"/>
          <w:szCs w:val="19"/>
        </w:rPr>
        <w:t>en afklaring foreligger</w:t>
      </w:r>
      <w:r w:rsidR="00930135" w:rsidRPr="005F6469">
        <w:rPr>
          <w:rFonts w:ascii="Verdana" w:hAnsi="Verdana"/>
          <w:sz w:val="19"/>
          <w:szCs w:val="19"/>
        </w:rPr>
        <w:t>,</w:t>
      </w:r>
      <w:r w:rsidR="004C1649" w:rsidRPr="005F6469">
        <w:rPr>
          <w:rFonts w:ascii="Verdana" w:hAnsi="Verdana"/>
          <w:sz w:val="19"/>
          <w:szCs w:val="19"/>
        </w:rPr>
        <w:t xml:space="preserve"> </w:t>
      </w:r>
      <w:r w:rsidRPr="005F6469">
        <w:rPr>
          <w:rFonts w:ascii="Verdana" w:hAnsi="Verdana"/>
          <w:sz w:val="19"/>
          <w:szCs w:val="19"/>
        </w:rPr>
        <w:t xml:space="preserve">deltager Jacob som observatør i bestyrelsen. </w:t>
      </w:r>
    </w:p>
    <w:p w:rsidR="009769CB" w:rsidRDefault="008B1988" w:rsidP="008B1988">
      <w:pPr>
        <w:tabs>
          <w:tab w:val="left" w:leader="underscore" w:pos="0"/>
        </w:tabs>
        <w:rPr>
          <w:rFonts w:ascii="Verdana" w:hAnsi="Verdana"/>
          <w:sz w:val="19"/>
          <w:szCs w:val="19"/>
        </w:rPr>
      </w:pPr>
      <w:r w:rsidRPr="00252887">
        <w:rPr>
          <w:rFonts w:ascii="Verdana" w:hAnsi="Verdana"/>
          <w:b/>
          <w:sz w:val="19"/>
          <w:szCs w:val="19"/>
        </w:rPr>
        <w:t xml:space="preserve">2. </w:t>
      </w:r>
      <w:r w:rsidRPr="008B1988">
        <w:rPr>
          <w:rFonts w:ascii="Verdana" w:hAnsi="Verdana"/>
          <w:b/>
          <w:sz w:val="19"/>
          <w:szCs w:val="19"/>
          <w:u w:val="single"/>
        </w:rPr>
        <w:t>Opfølgnin</w:t>
      </w:r>
      <w:r>
        <w:rPr>
          <w:rFonts w:ascii="Verdana" w:hAnsi="Verdana"/>
          <w:b/>
          <w:sz w:val="19"/>
          <w:szCs w:val="19"/>
          <w:u w:val="single"/>
        </w:rPr>
        <w:t xml:space="preserve">g på generalforsamlingen – </w:t>
      </w:r>
      <w:r w:rsidRPr="008B1988">
        <w:rPr>
          <w:rFonts w:ascii="Verdana" w:hAnsi="Verdana"/>
          <w:b/>
          <w:sz w:val="19"/>
          <w:szCs w:val="19"/>
          <w:u w:val="single"/>
        </w:rPr>
        <w:t>fokuspunkter fremadrettet</w:t>
      </w:r>
      <w:r>
        <w:rPr>
          <w:rFonts w:ascii="Verdana" w:hAnsi="Verdana"/>
          <w:b/>
          <w:sz w:val="19"/>
          <w:szCs w:val="19"/>
          <w:u w:val="single"/>
        </w:rPr>
        <w:br/>
      </w:r>
      <w:r>
        <w:rPr>
          <w:rFonts w:ascii="Verdana" w:hAnsi="Verdana"/>
          <w:sz w:val="19"/>
          <w:szCs w:val="19"/>
        </w:rPr>
        <w:t xml:space="preserve">Administration: </w:t>
      </w:r>
      <w:r w:rsidR="009769CB">
        <w:rPr>
          <w:rFonts w:ascii="Verdana" w:hAnsi="Verdana"/>
          <w:sz w:val="19"/>
          <w:szCs w:val="19"/>
        </w:rPr>
        <w:br/>
      </w:r>
      <w:r>
        <w:rPr>
          <w:rFonts w:ascii="Verdana" w:hAnsi="Verdana"/>
          <w:sz w:val="19"/>
          <w:szCs w:val="19"/>
        </w:rPr>
        <w:t>Bestyrelsen vil tage et tjek på</w:t>
      </w:r>
      <w:r w:rsidR="00A841DF">
        <w:rPr>
          <w:rFonts w:ascii="Verdana" w:hAnsi="Verdana"/>
          <w:sz w:val="19"/>
          <w:szCs w:val="19"/>
        </w:rPr>
        <w:t>,</w:t>
      </w:r>
      <w:r>
        <w:rPr>
          <w:rFonts w:ascii="Verdana" w:hAnsi="Verdana"/>
          <w:sz w:val="19"/>
          <w:szCs w:val="19"/>
        </w:rPr>
        <w:t xml:space="preserve"> </w:t>
      </w:r>
      <w:r w:rsidR="00A841DF">
        <w:rPr>
          <w:rFonts w:ascii="Verdana" w:hAnsi="Verdana"/>
          <w:sz w:val="19"/>
          <w:szCs w:val="19"/>
        </w:rPr>
        <w:t xml:space="preserve">om vi fortsat har den bedst egnede administrator i forhold til Grundejerforeningens behov og opgaveportefølje. </w:t>
      </w:r>
      <w:r w:rsidR="00E34CD6">
        <w:rPr>
          <w:rFonts w:ascii="Verdana" w:hAnsi="Verdana"/>
          <w:sz w:val="19"/>
          <w:szCs w:val="19"/>
        </w:rPr>
        <w:t xml:space="preserve">Vores nuværende administrators forretningsområde er </w:t>
      </w:r>
      <w:r w:rsidR="00BE1C8D">
        <w:rPr>
          <w:rFonts w:ascii="Verdana" w:hAnsi="Verdana"/>
          <w:sz w:val="19"/>
          <w:szCs w:val="19"/>
        </w:rPr>
        <w:t xml:space="preserve">specifikt </w:t>
      </w:r>
      <w:r w:rsidR="00E34CD6">
        <w:rPr>
          <w:rFonts w:ascii="Verdana" w:hAnsi="Verdana"/>
          <w:sz w:val="19"/>
          <w:szCs w:val="19"/>
        </w:rPr>
        <w:t>målrettet ejendomsadministration</w:t>
      </w:r>
      <w:r w:rsidR="00BE1C8D">
        <w:rPr>
          <w:rFonts w:ascii="Verdana" w:hAnsi="Verdana"/>
          <w:sz w:val="19"/>
          <w:szCs w:val="19"/>
        </w:rPr>
        <w:t xml:space="preserve"> og drift af ejendomme</w:t>
      </w:r>
      <w:r w:rsidR="00E34CD6">
        <w:rPr>
          <w:rFonts w:ascii="Verdana" w:hAnsi="Verdana"/>
          <w:sz w:val="19"/>
          <w:szCs w:val="19"/>
        </w:rPr>
        <w:t>, hv</w:t>
      </w:r>
      <w:r w:rsidR="00BE1C8D">
        <w:rPr>
          <w:rFonts w:ascii="Verdana" w:hAnsi="Verdana"/>
          <w:sz w:val="19"/>
          <w:szCs w:val="19"/>
        </w:rPr>
        <w:t>ilket ikke altid giver mening i forhold til Grundejerforeningens opgaver og formål. Bestyrelsen ønsker derfor at undersøge, om der er både administrativt og økonomisk grundlag for at skifte administrator.</w:t>
      </w:r>
      <w:r w:rsidR="009769CB">
        <w:rPr>
          <w:rFonts w:ascii="Verdana" w:hAnsi="Verdana"/>
          <w:sz w:val="19"/>
          <w:szCs w:val="19"/>
        </w:rPr>
        <w:br/>
        <w:t>Ansvarlig for benchmarking: Hans/Carsten</w:t>
      </w:r>
      <w:r w:rsidR="00BE1C8D">
        <w:rPr>
          <w:rFonts w:ascii="Verdana" w:hAnsi="Verdana"/>
          <w:sz w:val="19"/>
          <w:szCs w:val="19"/>
        </w:rPr>
        <w:t xml:space="preserve"> </w:t>
      </w:r>
    </w:p>
    <w:p w:rsidR="009D48B2" w:rsidRDefault="009769CB" w:rsidP="008B1988">
      <w:pPr>
        <w:tabs>
          <w:tab w:val="left" w:leader="underscore" w:pos="0"/>
        </w:tabs>
        <w:rPr>
          <w:rFonts w:ascii="Verdana" w:hAnsi="Verdana"/>
          <w:sz w:val="19"/>
          <w:szCs w:val="19"/>
        </w:rPr>
      </w:pPr>
      <w:proofErr w:type="spellStart"/>
      <w:r>
        <w:rPr>
          <w:rFonts w:ascii="Verdana" w:hAnsi="Verdana"/>
          <w:sz w:val="19"/>
          <w:szCs w:val="19"/>
        </w:rPr>
        <w:t>Facility</w:t>
      </w:r>
      <w:proofErr w:type="spellEnd"/>
      <w:r>
        <w:rPr>
          <w:rFonts w:ascii="Verdana" w:hAnsi="Verdana"/>
          <w:sz w:val="19"/>
          <w:szCs w:val="19"/>
        </w:rPr>
        <w:t xml:space="preserve"> Management:</w:t>
      </w:r>
      <w:r w:rsidR="009D48B2">
        <w:rPr>
          <w:rFonts w:ascii="Verdana" w:hAnsi="Verdana"/>
          <w:sz w:val="19"/>
          <w:szCs w:val="19"/>
        </w:rPr>
        <w:br/>
        <w:t>De grønne områder er fortsat i fokus. Bl.a. skal der ses nærmere på de træer, der står meget tæt på bygninger i Garnisonsparken</w:t>
      </w:r>
      <w:r w:rsidR="00930135">
        <w:rPr>
          <w:rFonts w:ascii="Verdana" w:hAnsi="Verdana"/>
          <w:sz w:val="19"/>
          <w:szCs w:val="19"/>
        </w:rPr>
        <w:t>.</w:t>
      </w:r>
      <w:r w:rsidR="009D48B2">
        <w:rPr>
          <w:rFonts w:ascii="Verdana" w:hAnsi="Verdana"/>
          <w:sz w:val="19"/>
          <w:szCs w:val="19"/>
        </w:rPr>
        <w:t xml:space="preserve"> </w:t>
      </w:r>
      <w:r w:rsidR="00930135">
        <w:rPr>
          <w:rFonts w:ascii="Verdana" w:hAnsi="Verdana"/>
          <w:sz w:val="19"/>
          <w:szCs w:val="19"/>
        </w:rPr>
        <w:t>T</w:t>
      </w:r>
      <w:r w:rsidR="009D48B2">
        <w:rPr>
          <w:rFonts w:ascii="Verdana" w:hAnsi="Verdana"/>
          <w:sz w:val="19"/>
          <w:szCs w:val="19"/>
        </w:rPr>
        <w:t>ilsvarende vil bestyrelsen også have stor fokus på overdragelsen af fællesområder fra AA</w:t>
      </w:r>
      <w:r w:rsidR="003441AE">
        <w:rPr>
          <w:rFonts w:ascii="Verdana" w:hAnsi="Verdana"/>
          <w:sz w:val="19"/>
          <w:szCs w:val="19"/>
        </w:rPr>
        <w:t xml:space="preserve">B til Grundejerforeningen. </w:t>
      </w:r>
    </w:p>
    <w:p w:rsidR="001D0811" w:rsidRDefault="009D48B2" w:rsidP="008B1988">
      <w:pPr>
        <w:tabs>
          <w:tab w:val="left" w:leader="underscore" w:pos="0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Fællesfaciliteter:</w:t>
      </w:r>
      <w:r>
        <w:rPr>
          <w:rFonts w:ascii="Verdana" w:hAnsi="Verdana"/>
          <w:sz w:val="19"/>
          <w:szCs w:val="19"/>
        </w:rPr>
        <w:br/>
        <w:t>Bestyrelsen følger nøje planlægningen af den kommen institution</w:t>
      </w:r>
      <w:r w:rsidR="001D0811">
        <w:rPr>
          <w:rFonts w:ascii="Verdana" w:hAnsi="Verdana"/>
          <w:sz w:val="19"/>
          <w:szCs w:val="19"/>
        </w:rPr>
        <w:t xml:space="preserve">, hvor vi forventer at få adgang til fællesfaciliteter. </w:t>
      </w:r>
    </w:p>
    <w:p w:rsidR="001D0811" w:rsidRDefault="00BD003C" w:rsidP="008B1988">
      <w:pPr>
        <w:tabs>
          <w:tab w:val="left" w:leader="underscore" w:pos="0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Trafikplanlægning:</w:t>
      </w:r>
      <w:r>
        <w:rPr>
          <w:rFonts w:ascii="Verdana" w:hAnsi="Verdana"/>
          <w:sz w:val="19"/>
          <w:szCs w:val="19"/>
        </w:rPr>
        <w:br/>
        <w:t>B</w:t>
      </w:r>
      <w:r w:rsidR="001D0811">
        <w:rPr>
          <w:rFonts w:ascii="Verdana" w:hAnsi="Verdana"/>
          <w:sz w:val="19"/>
          <w:szCs w:val="19"/>
        </w:rPr>
        <w:t xml:space="preserve">estyrelsen </w:t>
      </w:r>
      <w:r>
        <w:rPr>
          <w:rFonts w:ascii="Verdana" w:hAnsi="Verdana"/>
          <w:sz w:val="19"/>
          <w:szCs w:val="19"/>
        </w:rPr>
        <w:t xml:space="preserve">vil </w:t>
      </w:r>
      <w:r w:rsidR="001D0811">
        <w:rPr>
          <w:rFonts w:ascii="Verdana" w:hAnsi="Verdana"/>
          <w:sz w:val="19"/>
          <w:szCs w:val="19"/>
        </w:rPr>
        <w:t xml:space="preserve">sætte fokus på det stigende problem med trængsel ved ind og udkørslen til Farum Kaserne, hvor kørsel til/fra parkeringspladsen ved Rema i spidsbelastningsperioderne sætter en ”prop” i trafikken ved lyskrydset. </w:t>
      </w:r>
    </w:p>
    <w:p w:rsidR="001D0811" w:rsidRDefault="001D0811" w:rsidP="001D0811">
      <w:pPr>
        <w:tabs>
          <w:tab w:val="left" w:leader="underscore" w:pos="0"/>
        </w:tabs>
        <w:rPr>
          <w:rFonts w:ascii="Verdana" w:hAnsi="Verdana" w:cs="Arial"/>
          <w:sz w:val="19"/>
          <w:szCs w:val="19"/>
        </w:rPr>
      </w:pPr>
      <w:r w:rsidRPr="0031342E">
        <w:rPr>
          <w:rFonts w:ascii="Verdana" w:hAnsi="Verdana"/>
          <w:b/>
          <w:sz w:val="19"/>
          <w:szCs w:val="19"/>
          <w:u w:val="single"/>
        </w:rPr>
        <w:lastRenderedPageBreak/>
        <w:t>3. D</w:t>
      </w:r>
      <w:r w:rsidRPr="0031342E">
        <w:rPr>
          <w:rFonts w:ascii="Verdana" w:hAnsi="Verdana" w:cs="Arial"/>
          <w:b/>
          <w:sz w:val="19"/>
          <w:szCs w:val="19"/>
          <w:u w:val="single"/>
        </w:rPr>
        <w:t xml:space="preserve">røftelse af emnet lokalplanen og cykelstativer på Farum </w:t>
      </w:r>
      <w:r w:rsidR="00930135" w:rsidRPr="0031342E">
        <w:rPr>
          <w:rFonts w:ascii="Verdana" w:hAnsi="Verdana" w:cs="Arial"/>
          <w:b/>
          <w:sz w:val="19"/>
          <w:szCs w:val="19"/>
          <w:u w:val="single"/>
        </w:rPr>
        <w:t>K</w:t>
      </w:r>
      <w:r w:rsidRPr="0031342E">
        <w:rPr>
          <w:rFonts w:ascii="Verdana" w:hAnsi="Verdana" w:cs="Arial"/>
          <w:b/>
          <w:sz w:val="19"/>
          <w:szCs w:val="19"/>
          <w:u w:val="single"/>
        </w:rPr>
        <w:t>aserne</w:t>
      </w:r>
      <w:r w:rsidR="0031342E">
        <w:rPr>
          <w:rFonts w:ascii="Verdana" w:hAnsi="Verdana" w:cs="Arial"/>
          <w:b/>
          <w:sz w:val="19"/>
          <w:szCs w:val="19"/>
          <w:u w:val="single"/>
        </w:rPr>
        <w:br/>
      </w:r>
      <w:r w:rsidRPr="001D0811">
        <w:rPr>
          <w:rFonts w:ascii="Verdana" w:hAnsi="Verdana" w:cs="Arial"/>
          <w:sz w:val="19"/>
          <w:szCs w:val="19"/>
        </w:rPr>
        <w:t xml:space="preserve">Ejerforeningen Garnisonsparken ønsker at ændre forholdene for cykelparkering. </w:t>
      </w:r>
      <w:r>
        <w:rPr>
          <w:rFonts w:ascii="Verdana" w:hAnsi="Verdana" w:cs="Arial"/>
          <w:sz w:val="19"/>
          <w:szCs w:val="19"/>
        </w:rPr>
        <w:t>Da cykelparkering relaterer til ejerforeningen vil Garnisonsparken</w:t>
      </w:r>
      <w:r w:rsidR="004C1649">
        <w:rPr>
          <w:rFonts w:ascii="Verdana" w:hAnsi="Verdana" w:cs="Arial"/>
          <w:sz w:val="19"/>
          <w:szCs w:val="19"/>
        </w:rPr>
        <w:t>s Ejerforening</w:t>
      </w:r>
      <w:r>
        <w:rPr>
          <w:rFonts w:ascii="Verdana" w:hAnsi="Verdana" w:cs="Arial"/>
          <w:sz w:val="19"/>
          <w:szCs w:val="19"/>
        </w:rPr>
        <w:t xml:space="preserve"> drøfte sagen internt. </w:t>
      </w:r>
    </w:p>
    <w:p w:rsidR="001C749F" w:rsidRDefault="0030364C" w:rsidP="001D0811">
      <w:pPr>
        <w:tabs>
          <w:tab w:val="left" w:leader="underscore" w:pos="0"/>
        </w:tabs>
        <w:rPr>
          <w:rFonts w:ascii="Verdana" w:hAnsi="Verdana" w:cs="Arial"/>
          <w:sz w:val="19"/>
          <w:szCs w:val="19"/>
        </w:rPr>
      </w:pPr>
      <w:r w:rsidRPr="0031342E">
        <w:rPr>
          <w:rFonts w:ascii="Verdana" w:hAnsi="Verdana" w:cs="Arial"/>
          <w:b/>
          <w:sz w:val="19"/>
          <w:szCs w:val="19"/>
          <w:u w:val="single"/>
        </w:rPr>
        <w:t>4. Digital kommunikation</w:t>
      </w:r>
      <w:r w:rsidR="0031342E">
        <w:rPr>
          <w:rFonts w:ascii="Verdana" w:hAnsi="Verdana" w:cs="Arial"/>
          <w:b/>
          <w:sz w:val="19"/>
          <w:szCs w:val="19"/>
        </w:rPr>
        <w:br/>
      </w:r>
      <w:r>
        <w:rPr>
          <w:rFonts w:ascii="Verdana" w:hAnsi="Verdana" w:cs="Arial"/>
          <w:sz w:val="19"/>
          <w:szCs w:val="19"/>
        </w:rPr>
        <w:t xml:space="preserve">Administrator kan pt. ikke tilbyde fremsendelse af dokumenter til medlemmerne via </w:t>
      </w:r>
      <w:proofErr w:type="spellStart"/>
      <w:r>
        <w:rPr>
          <w:rFonts w:ascii="Verdana" w:hAnsi="Verdana" w:cs="Arial"/>
          <w:sz w:val="19"/>
          <w:szCs w:val="19"/>
        </w:rPr>
        <w:t>e-Boks</w:t>
      </w:r>
      <w:proofErr w:type="spellEnd"/>
      <w:r>
        <w:rPr>
          <w:rFonts w:ascii="Verdana" w:hAnsi="Verdana" w:cs="Arial"/>
          <w:sz w:val="19"/>
          <w:szCs w:val="19"/>
        </w:rPr>
        <w:t xml:space="preserve">, men arbejder på en løsning. </w:t>
      </w:r>
      <w:r w:rsidR="001C749F">
        <w:rPr>
          <w:rFonts w:ascii="Verdana" w:hAnsi="Verdana" w:cs="Arial"/>
          <w:sz w:val="19"/>
          <w:szCs w:val="19"/>
        </w:rPr>
        <w:t>Grundejerforeningens årlige udgift til porto er på ca. 1000 kr., og selv om dette beløb ikke giver anledning til panderynker i</w:t>
      </w:r>
      <w:r w:rsidR="000E26C5">
        <w:rPr>
          <w:rFonts w:ascii="Verdana" w:hAnsi="Verdana" w:cs="Arial"/>
          <w:sz w:val="19"/>
          <w:szCs w:val="19"/>
        </w:rPr>
        <w:t>ft.</w:t>
      </w:r>
      <w:r w:rsidR="001C749F">
        <w:rPr>
          <w:rFonts w:ascii="Verdana" w:hAnsi="Verdana" w:cs="Arial"/>
          <w:sz w:val="19"/>
          <w:szCs w:val="19"/>
        </w:rPr>
        <w:t xml:space="preserve"> budgettet, så vil tilbud om digital kommunikation naturligvis indgå i overvejelserne, når vores administrationsaftale bliver efterset, jf. punkt 2. </w:t>
      </w:r>
    </w:p>
    <w:p w:rsidR="001C749F" w:rsidRPr="00252887" w:rsidRDefault="001C749F" w:rsidP="0000797C">
      <w:pPr>
        <w:tabs>
          <w:tab w:val="left" w:leader="underscore" w:pos="0"/>
        </w:tabs>
        <w:rPr>
          <w:rFonts w:ascii="Verdana" w:hAnsi="Verdana"/>
          <w:sz w:val="19"/>
          <w:szCs w:val="19"/>
        </w:rPr>
      </w:pPr>
      <w:r w:rsidRPr="0031342E">
        <w:rPr>
          <w:rFonts w:ascii="Verdana" w:hAnsi="Verdana"/>
          <w:b/>
          <w:sz w:val="19"/>
          <w:szCs w:val="19"/>
          <w:u w:val="single"/>
        </w:rPr>
        <w:t>5. Opfølgning fra sidste bestyrelsesmøde</w:t>
      </w:r>
      <w:r w:rsidR="0031342E">
        <w:rPr>
          <w:rFonts w:ascii="Verdana" w:hAnsi="Verdana"/>
          <w:b/>
          <w:sz w:val="19"/>
          <w:szCs w:val="19"/>
          <w:u w:val="single"/>
        </w:rPr>
        <w:br/>
      </w:r>
      <w:r>
        <w:rPr>
          <w:rFonts w:ascii="Verdana" w:hAnsi="Verdana"/>
          <w:sz w:val="19"/>
          <w:szCs w:val="19"/>
        </w:rPr>
        <w:t>Carsten rykke</w:t>
      </w:r>
      <w:r w:rsidR="0031342E"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 xml:space="preserve"> kommunen for svar på, hvornår de m</w:t>
      </w:r>
      <w:r w:rsidR="0031342E">
        <w:rPr>
          <w:rFonts w:ascii="Verdana" w:hAnsi="Verdana"/>
          <w:sz w:val="19"/>
          <w:szCs w:val="19"/>
        </w:rPr>
        <w:t>idlertidige ’40 km</w:t>
      </w:r>
      <w:r w:rsidRPr="00252887">
        <w:rPr>
          <w:rFonts w:ascii="Verdana" w:hAnsi="Verdana"/>
          <w:sz w:val="19"/>
          <w:szCs w:val="19"/>
        </w:rPr>
        <w:t xml:space="preserve"> i timen’ skilte</w:t>
      </w:r>
      <w:r>
        <w:rPr>
          <w:rFonts w:ascii="Verdana" w:hAnsi="Verdana"/>
          <w:sz w:val="19"/>
          <w:szCs w:val="19"/>
        </w:rPr>
        <w:t xml:space="preserve"> fjernes</w:t>
      </w:r>
      <w:r w:rsidRPr="00252887">
        <w:rPr>
          <w:rFonts w:ascii="Verdana" w:hAnsi="Verdana"/>
          <w:sz w:val="19"/>
          <w:szCs w:val="19"/>
        </w:rPr>
        <w:t xml:space="preserve">. </w:t>
      </w:r>
      <w:r w:rsidR="0000797C">
        <w:rPr>
          <w:rFonts w:ascii="Verdana" w:hAnsi="Verdana"/>
          <w:sz w:val="19"/>
          <w:szCs w:val="19"/>
        </w:rPr>
        <w:t>Dog var der udbredt enighed om, at skiltene var formålstjen</w:t>
      </w:r>
      <w:r w:rsidR="0031342E">
        <w:rPr>
          <w:rFonts w:ascii="Verdana" w:hAnsi="Verdana"/>
          <w:sz w:val="19"/>
          <w:szCs w:val="19"/>
        </w:rPr>
        <w:t>st</w:t>
      </w:r>
      <w:r w:rsidR="0000797C">
        <w:rPr>
          <w:rFonts w:ascii="Verdana" w:hAnsi="Verdana"/>
          <w:sz w:val="19"/>
          <w:szCs w:val="19"/>
        </w:rPr>
        <w:t xml:space="preserve">lige, </w:t>
      </w:r>
      <w:proofErr w:type="spellStart"/>
      <w:r w:rsidR="0031342E">
        <w:rPr>
          <w:rFonts w:ascii="Verdana" w:hAnsi="Verdana"/>
          <w:sz w:val="19"/>
          <w:szCs w:val="19"/>
        </w:rPr>
        <w:t>sålænge</w:t>
      </w:r>
      <w:proofErr w:type="spellEnd"/>
      <w:r w:rsidR="0000797C">
        <w:rPr>
          <w:rFonts w:ascii="Verdana" w:hAnsi="Verdana"/>
          <w:sz w:val="19"/>
          <w:szCs w:val="19"/>
        </w:rPr>
        <w:t xml:space="preserve"> der bygges langs Regimentsvej. </w:t>
      </w:r>
    </w:p>
    <w:p w:rsidR="001C749F" w:rsidRPr="00252887" w:rsidRDefault="001C749F" w:rsidP="001C749F">
      <w:pPr>
        <w:tabs>
          <w:tab w:val="left" w:leader="underscore" w:pos="0"/>
        </w:tabs>
        <w:rPr>
          <w:rFonts w:ascii="Verdana" w:hAnsi="Verdana"/>
          <w:sz w:val="19"/>
          <w:szCs w:val="19"/>
        </w:rPr>
      </w:pPr>
      <w:r w:rsidRPr="00252887">
        <w:rPr>
          <w:rFonts w:ascii="Verdana" w:hAnsi="Verdana"/>
          <w:sz w:val="19"/>
          <w:szCs w:val="19"/>
        </w:rPr>
        <w:t>Legepladsen</w:t>
      </w:r>
      <w:r w:rsidR="0000797C">
        <w:rPr>
          <w:rFonts w:ascii="Verdana" w:hAnsi="Verdana"/>
          <w:sz w:val="19"/>
          <w:szCs w:val="19"/>
        </w:rPr>
        <w:t>:</w:t>
      </w:r>
      <w:r w:rsidR="004C1649">
        <w:rPr>
          <w:rFonts w:ascii="Verdana" w:hAnsi="Verdana"/>
          <w:sz w:val="19"/>
          <w:szCs w:val="19"/>
        </w:rPr>
        <w:t xml:space="preserve"> </w:t>
      </w:r>
      <w:r w:rsidR="004C1649">
        <w:rPr>
          <w:rFonts w:ascii="Verdana" w:hAnsi="Verdana"/>
          <w:sz w:val="19"/>
          <w:szCs w:val="19"/>
        </w:rPr>
        <w:br/>
        <w:t xml:space="preserve">Der må forventes en etapemæssig anlæggelse af legepladsen i det omfang kommunen og økonomien tillader det. Legeplads-gruppen har været på besigtigelse og fået en masse inspiration. Der vil blive tænkt i naturlegepladselementer, det vil sige uden et urbant udtryk og i neutrale farver, som vil kunne indpasses i naturen.   </w:t>
      </w:r>
    </w:p>
    <w:p w:rsidR="004C1649" w:rsidRDefault="001C749F" w:rsidP="0000797C">
      <w:pPr>
        <w:rPr>
          <w:rFonts w:ascii="Verdana" w:hAnsi="Verdana"/>
          <w:sz w:val="19"/>
          <w:szCs w:val="19"/>
        </w:rPr>
      </w:pPr>
      <w:r w:rsidRPr="00252887">
        <w:rPr>
          <w:rFonts w:ascii="Verdana" w:hAnsi="Verdana"/>
          <w:sz w:val="19"/>
          <w:szCs w:val="19"/>
        </w:rPr>
        <w:t>Gebyr for optagelse af nye medlemmer</w:t>
      </w:r>
      <w:r w:rsidR="0000797C">
        <w:rPr>
          <w:rFonts w:ascii="Verdana" w:hAnsi="Verdana"/>
          <w:sz w:val="19"/>
          <w:szCs w:val="19"/>
        </w:rPr>
        <w:t xml:space="preserve">: </w:t>
      </w:r>
      <w:r w:rsidR="004C1649">
        <w:rPr>
          <w:rFonts w:ascii="Verdana" w:hAnsi="Verdana"/>
          <w:sz w:val="19"/>
          <w:szCs w:val="19"/>
        </w:rPr>
        <w:br/>
      </w:r>
      <w:r w:rsidR="0000797C">
        <w:rPr>
          <w:rFonts w:ascii="Verdana" w:hAnsi="Verdana"/>
          <w:sz w:val="19"/>
          <w:szCs w:val="19"/>
        </w:rPr>
        <w:t xml:space="preserve">Hans har været i kontakt med DEAS og han vil formulere information til hjemmesiden. </w:t>
      </w:r>
    </w:p>
    <w:p w:rsidR="0000797C" w:rsidRDefault="0000797C" w:rsidP="0000797C">
      <w:pPr>
        <w:rPr>
          <w:rFonts w:ascii="Verdana" w:hAnsi="Verdana"/>
          <w:sz w:val="19"/>
          <w:szCs w:val="19"/>
        </w:rPr>
      </w:pPr>
      <w:r w:rsidRPr="00874012">
        <w:rPr>
          <w:rFonts w:ascii="Verdana" w:hAnsi="Verdana"/>
          <w:b/>
          <w:sz w:val="19"/>
          <w:szCs w:val="19"/>
          <w:u w:val="single"/>
        </w:rPr>
        <w:t>6. Tilbud på indirekte belysning af kastanjetræer + ahorn med 2 stammer</w:t>
      </w:r>
      <w:r w:rsidR="00874012">
        <w:rPr>
          <w:rFonts w:ascii="Verdana" w:hAnsi="Verdana"/>
          <w:sz w:val="19"/>
          <w:szCs w:val="19"/>
        </w:rPr>
        <w:br/>
      </w:r>
      <w:r>
        <w:rPr>
          <w:rFonts w:ascii="Verdana" w:hAnsi="Verdana"/>
          <w:sz w:val="19"/>
          <w:szCs w:val="19"/>
        </w:rPr>
        <w:t xml:space="preserve">Carsten har kontakt med entreprenører, der </w:t>
      </w:r>
      <w:r w:rsidR="00874012">
        <w:rPr>
          <w:rFonts w:ascii="Verdana" w:hAnsi="Verdana"/>
          <w:sz w:val="19"/>
          <w:szCs w:val="19"/>
        </w:rPr>
        <w:t>vil give os et tilbud til en fornuftig pris</w:t>
      </w:r>
      <w:r w:rsidR="003441AE">
        <w:rPr>
          <w:rFonts w:ascii="Verdana" w:hAnsi="Verdana"/>
          <w:sz w:val="19"/>
          <w:szCs w:val="19"/>
        </w:rPr>
        <w:t>,</w:t>
      </w:r>
      <w:r w:rsidR="00874012">
        <w:rPr>
          <w:rFonts w:ascii="Verdana" w:hAnsi="Verdana"/>
          <w:sz w:val="19"/>
          <w:szCs w:val="19"/>
        </w:rPr>
        <w:t xml:space="preserve"> idet de allerede er på området med deres maskiner.</w:t>
      </w:r>
      <w:r>
        <w:rPr>
          <w:rFonts w:ascii="Verdana" w:hAnsi="Verdana"/>
          <w:sz w:val="19"/>
          <w:szCs w:val="19"/>
        </w:rPr>
        <w:t xml:space="preserve"> Der vil blive tale om en indirekte belysning, der ikke generer omgivelserne, men som derimod vil skabe en stemningsfuld og flot kulisse med fokus </w:t>
      </w:r>
      <w:r w:rsidR="00874012">
        <w:rPr>
          <w:rFonts w:ascii="Verdana" w:hAnsi="Verdana"/>
          <w:sz w:val="19"/>
          <w:szCs w:val="19"/>
        </w:rPr>
        <w:t xml:space="preserve">på </w:t>
      </w:r>
      <w:r>
        <w:rPr>
          <w:rFonts w:ascii="Verdana" w:hAnsi="Verdana"/>
          <w:sz w:val="19"/>
          <w:szCs w:val="19"/>
        </w:rPr>
        <w:t>særlig</w:t>
      </w:r>
      <w:r w:rsidR="00874012"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 xml:space="preserve"> udvalgte flotte gamle træer på området. </w:t>
      </w:r>
    </w:p>
    <w:p w:rsidR="00874012" w:rsidRDefault="0000797C" w:rsidP="0000797C">
      <w:pPr>
        <w:rPr>
          <w:rFonts w:ascii="Verdana" w:hAnsi="Verdana"/>
          <w:sz w:val="19"/>
          <w:szCs w:val="19"/>
        </w:rPr>
      </w:pPr>
      <w:r w:rsidRPr="00874012">
        <w:rPr>
          <w:rFonts w:ascii="Verdana" w:hAnsi="Verdana"/>
          <w:b/>
          <w:sz w:val="19"/>
          <w:szCs w:val="19"/>
          <w:u w:val="single"/>
        </w:rPr>
        <w:t>7. Den nye hjemmeside</w:t>
      </w:r>
      <w:r w:rsidR="00874012">
        <w:rPr>
          <w:rFonts w:ascii="Verdana" w:hAnsi="Verdana"/>
          <w:b/>
          <w:sz w:val="19"/>
          <w:szCs w:val="19"/>
        </w:rPr>
        <w:br/>
      </w:r>
      <w:r>
        <w:rPr>
          <w:rFonts w:ascii="Verdana" w:hAnsi="Verdana"/>
          <w:sz w:val="19"/>
          <w:szCs w:val="19"/>
        </w:rPr>
        <w:t xml:space="preserve">Arbejdet </w:t>
      </w:r>
      <w:r w:rsidR="00577A65">
        <w:rPr>
          <w:rFonts w:ascii="Verdana" w:hAnsi="Verdana"/>
          <w:sz w:val="19"/>
          <w:szCs w:val="19"/>
        </w:rPr>
        <w:t xml:space="preserve">skrider frem </w:t>
      </w:r>
      <w:r>
        <w:rPr>
          <w:rFonts w:ascii="Verdana" w:hAnsi="Verdana"/>
          <w:sz w:val="19"/>
          <w:szCs w:val="19"/>
        </w:rPr>
        <w:t>som forventet. Designet er ved at være på plads og siderne opdateres efterhånden som de lokale redaktører har tid til opgaven.</w:t>
      </w:r>
      <w:r w:rsidR="00577A65">
        <w:rPr>
          <w:rFonts w:ascii="Verdana" w:hAnsi="Verdana"/>
          <w:sz w:val="19"/>
          <w:szCs w:val="19"/>
        </w:rPr>
        <w:br/>
        <w:t>Bestyrelsen vil følge op på de bebyggelser, som endnu ikke gør aktivt brug af hjemmesiden.</w:t>
      </w:r>
    </w:p>
    <w:p w:rsidR="004A7340" w:rsidRDefault="00577A65" w:rsidP="00577A65">
      <w:pPr>
        <w:rPr>
          <w:rFonts w:ascii="Verdana" w:hAnsi="Verdana"/>
          <w:sz w:val="19"/>
          <w:szCs w:val="19"/>
        </w:rPr>
      </w:pPr>
      <w:r w:rsidRPr="00874012">
        <w:rPr>
          <w:rFonts w:ascii="Verdana" w:hAnsi="Verdana"/>
          <w:b/>
          <w:sz w:val="19"/>
          <w:szCs w:val="19"/>
          <w:u w:val="single"/>
        </w:rPr>
        <w:t>8. Økonomi</w:t>
      </w:r>
      <w:r w:rsidR="00874012">
        <w:rPr>
          <w:rFonts w:ascii="Verdana" w:hAnsi="Verdana"/>
          <w:b/>
          <w:sz w:val="19"/>
          <w:szCs w:val="19"/>
          <w:u w:val="single"/>
        </w:rPr>
        <w:br/>
      </w:r>
      <w:r w:rsidRPr="00577A65">
        <w:rPr>
          <w:rFonts w:ascii="Verdana" w:hAnsi="Verdana"/>
          <w:sz w:val="19"/>
          <w:szCs w:val="19"/>
        </w:rPr>
        <w:t xml:space="preserve">Hans kunne </w:t>
      </w:r>
      <w:r>
        <w:rPr>
          <w:rFonts w:ascii="Verdana" w:hAnsi="Verdana"/>
          <w:sz w:val="19"/>
          <w:szCs w:val="19"/>
        </w:rPr>
        <w:t>konstatere</w:t>
      </w:r>
      <w:r w:rsidR="00874012">
        <w:rPr>
          <w:rFonts w:ascii="Verdana" w:hAnsi="Verdana"/>
          <w:sz w:val="19"/>
          <w:szCs w:val="19"/>
        </w:rPr>
        <w:t>,</w:t>
      </w:r>
      <w:r>
        <w:rPr>
          <w:rFonts w:ascii="Verdana" w:hAnsi="Verdana"/>
          <w:sz w:val="19"/>
          <w:szCs w:val="19"/>
        </w:rPr>
        <w:t xml:space="preserve"> at </w:t>
      </w:r>
      <w:r w:rsidRPr="00577A65">
        <w:rPr>
          <w:rFonts w:ascii="Verdana" w:hAnsi="Verdana"/>
          <w:sz w:val="19"/>
          <w:szCs w:val="19"/>
        </w:rPr>
        <w:t xml:space="preserve">foreningen fortsat har en sund økonomi. </w:t>
      </w:r>
      <w:r>
        <w:rPr>
          <w:rFonts w:ascii="Verdana" w:hAnsi="Verdana"/>
          <w:sz w:val="19"/>
          <w:szCs w:val="19"/>
        </w:rPr>
        <w:t xml:space="preserve">Bestyrelsen er glad for, at der ved generalforsamlingen var opbakning fra medlemmerne til at opbygge en egenkapital, der kan modstå de større anlægsarbejder som </w:t>
      </w:r>
      <w:r w:rsidR="004A7340">
        <w:rPr>
          <w:rFonts w:ascii="Verdana" w:hAnsi="Verdana"/>
          <w:sz w:val="19"/>
          <w:szCs w:val="19"/>
        </w:rPr>
        <w:t>venter forude, herunder asfaltarbejde, vedligeholdelse af kloaker m.m.</w:t>
      </w:r>
    </w:p>
    <w:p w:rsidR="004A7340" w:rsidRDefault="00577A65" w:rsidP="004A7340">
      <w:pPr>
        <w:tabs>
          <w:tab w:val="left" w:pos="0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</w:t>
      </w:r>
      <w:r w:rsidR="004A7340" w:rsidRPr="00874012">
        <w:rPr>
          <w:rFonts w:ascii="Verdana" w:hAnsi="Verdana"/>
          <w:b/>
          <w:sz w:val="19"/>
          <w:szCs w:val="19"/>
          <w:u w:val="single"/>
        </w:rPr>
        <w:t>9. Eventuelt</w:t>
      </w:r>
      <w:r w:rsidR="00874012">
        <w:rPr>
          <w:rFonts w:ascii="Verdana" w:hAnsi="Verdana"/>
          <w:b/>
          <w:sz w:val="19"/>
          <w:szCs w:val="19"/>
        </w:rPr>
        <w:br/>
      </w:r>
      <w:r w:rsidR="004A7340" w:rsidRPr="004A7340">
        <w:rPr>
          <w:rFonts w:ascii="Verdana" w:hAnsi="Verdana"/>
          <w:sz w:val="19"/>
          <w:szCs w:val="19"/>
        </w:rPr>
        <w:t xml:space="preserve">Jacob spurgte til, hvem der er ansvarlig for tømningen af skraldespandene ved legepladserne i </w:t>
      </w:r>
      <w:r w:rsidR="00874012">
        <w:rPr>
          <w:rFonts w:ascii="Verdana" w:hAnsi="Verdana"/>
          <w:sz w:val="19"/>
          <w:szCs w:val="19"/>
        </w:rPr>
        <w:t>AAB A</w:t>
      </w:r>
      <w:r w:rsidR="004A7340" w:rsidRPr="004A7340">
        <w:rPr>
          <w:rFonts w:ascii="Verdana" w:hAnsi="Verdana"/>
          <w:sz w:val="19"/>
          <w:szCs w:val="19"/>
        </w:rPr>
        <w:t xml:space="preserve">fdeling 97. </w:t>
      </w:r>
      <w:r w:rsidR="004A7340">
        <w:rPr>
          <w:rFonts w:ascii="Verdana" w:hAnsi="Verdana"/>
          <w:sz w:val="19"/>
          <w:szCs w:val="19"/>
        </w:rPr>
        <w:t xml:space="preserve">Da Grundejerforeningen ikke har overtaget driften og vedligeholdelsen af disse fællesområder, er det AAB, der fortsat er ansvarlig. </w:t>
      </w:r>
    </w:p>
    <w:p w:rsidR="00577A65" w:rsidRDefault="00BD003C" w:rsidP="00BD003C">
      <w:pPr>
        <w:tabs>
          <w:tab w:val="left" w:pos="0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Næste møde afholdes </w:t>
      </w:r>
      <w:r w:rsidR="0013211A">
        <w:rPr>
          <w:rFonts w:ascii="Verdana" w:hAnsi="Verdana"/>
          <w:sz w:val="19"/>
          <w:szCs w:val="19"/>
        </w:rPr>
        <w:t>mandag d. 24</w:t>
      </w:r>
      <w:r w:rsidR="00874012">
        <w:rPr>
          <w:rFonts w:ascii="Verdana" w:hAnsi="Verdana"/>
          <w:sz w:val="19"/>
          <w:szCs w:val="19"/>
        </w:rPr>
        <w:t>.</w:t>
      </w:r>
      <w:r>
        <w:rPr>
          <w:rFonts w:ascii="Verdana" w:hAnsi="Verdana"/>
          <w:sz w:val="19"/>
          <w:szCs w:val="19"/>
        </w:rPr>
        <w:t xml:space="preserve"> august</w:t>
      </w:r>
      <w:r w:rsidR="0013211A">
        <w:rPr>
          <w:rFonts w:ascii="Verdana" w:hAnsi="Verdana"/>
          <w:sz w:val="19"/>
          <w:szCs w:val="19"/>
        </w:rPr>
        <w:t xml:space="preserve"> kl. 2000</w:t>
      </w:r>
      <w:r>
        <w:rPr>
          <w:rFonts w:ascii="Verdana" w:hAnsi="Verdana"/>
          <w:sz w:val="19"/>
          <w:szCs w:val="19"/>
        </w:rPr>
        <w:t>.</w:t>
      </w:r>
      <w:r w:rsidR="00C47594">
        <w:rPr>
          <w:rFonts w:ascii="Verdana" w:hAnsi="Verdana"/>
          <w:sz w:val="19"/>
          <w:szCs w:val="19"/>
        </w:rPr>
        <w:br/>
      </w:r>
      <w:r>
        <w:rPr>
          <w:rFonts w:ascii="Verdana" w:hAnsi="Verdana"/>
          <w:sz w:val="19"/>
          <w:szCs w:val="19"/>
        </w:rPr>
        <w:br/>
        <w:t>Formanden takke</w:t>
      </w:r>
      <w:r w:rsidR="0013211A">
        <w:rPr>
          <w:rFonts w:ascii="Verdana" w:hAnsi="Verdana"/>
          <w:sz w:val="19"/>
          <w:szCs w:val="19"/>
        </w:rPr>
        <w:t>de</w:t>
      </w:r>
      <w:r>
        <w:rPr>
          <w:rFonts w:ascii="Verdana" w:hAnsi="Verdana"/>
          <w:sz w:val="19"/>
          <w:szCs w:val="19"/>
        </w:rPr>
        <w:t xml:space="preserve"> de fremmødte medlemmer på generalforsamlingen for deres opbakning til bestyrelsen og </w:t>
      </w:r>
      <w:r w:rsidR="0013211A">
        <w:rPr>
          <w:rFonts w:ascii="Verdana" w:hAnsi="Verdana"/>
          <w:sz w:val="19"/>
          <w:szCs w:val="19"/>
        </w:rPr>
        <w:t xml:space="preserve">deres </w:t>
      </w:r>
      <w:r>
        <w:rPr>
          <w:rFonts w:ascii="Verdana" w:hAnsi="Verdana"/>
          <w:sz w:val="19"/>
          <w:szCs w:val="19"/>
        </w:rPr>
        <w:t xml:space="preserve">anerkendelse af den tid og </w:t>
      </w:r>
      <w:r w:rsidR="0013211A">
        <w:rPr>
          <w:rFonts w:ascii="Verdana" w:hAnsi="Verdana"/>
          <w:sz w:val="19"/>
          <w:szCs w:val="19"/>
        </w:rPr>
        <w:t xml:space="preserve">de </w:t>
      </w:r>
      <w:r>
        <w:rPr>
          <w:rFonts w:ascii="Verdana" w:hAnsi="Verdana"/>
          <w:sz w:val="19"/>
          <w:szCs w:val="19"/>
        </w:rPr>
        <w:t>kræfter, som investeres i arbejdet.</w:t>
      </w:r>
      <w:r>
        <w:rPr>
          <w:rFonts w:ascii="Verdana" w:hAnsi="Verdana"/>
          <w:sz w:val="19"/>
          <w:szCs w:val="19"/>
        </w:rPr>
        <w:br/>
        <w:t xml:space="preserve">Arbejdet i bestyrelsen er ulønnet og </w:t>
      </w:r>
      <w:r w:rsidR="0013211A">
        <w:rPr>
          <w:rFonts w:ascii="Verdana" w:hAnsi="Verdana"/>
          <w:sz w:val="19"/>
          <w:szCs w:val="19"/>
        </w:rPr>
        <w:t>der har ikke hidtil været p</w:t>
      </w:r>
      <w:r>
        <w:rPr>
          <w:rFonts w:ascii="Verdana" w:hAnsi="Verdana"/>
          <w:sz w:val="19"/>
          <w:szCs w:val="19"/>
        </w:rPr>
        <w:t xml:space="preserve">raksis for at uddele gratialer. På </w:t>
      </w:r>
      <w:r>
        <w:rPr>
          <w:rFonts w:ascii="Verdana" w:hAnsi="Verdana"/>
          <w:sz w:val="19"/>
          <w:szCs w:val="19"/>
        </w:rPr>
        <w:lastRenderedPageBreak/>
        <w:t xml:space="preserve">foranledning af medlemmernes opfordring på generalforsamlingen, </w:t>
      </w:r>
      <w:r w:rsidR="0013211A">
        <w:rPr>
          <w:rFonts w:ascii="Verdana" w:hAnsi="Verdana"/>
          <w:sz w:val="19"/>
          <w:szCs w:val="19"/>
        </w:rPr>
        <w:t>vil der nu blive taget initiativ til at indføre denne praksis</w:t>
      </w:r>
      <w:r>
        <w:rPr>
          <w:rFonts w:ascii="Verdana" w:hAnsi="Verdana"/>
          <w:sz w:val="19"/>
          <w:szCs w:val="19"/>
        </w:rPr>
        <w:t xml:space="preserve">, som tak for indsatsen.  </w:t>
      </w:r>
    </w:p>
    <w:p w:rsidR="000E26C5" w:rsidRPr="00577A65" w:rsidRDefault="000E26C5" w:rsidP="00BD003C">
      <w:pPr>
        <w:tabs>
          <w:tab w:val="left" w:pos="0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Carsten holder </w:t>
      </w:r>
      <w:r w:rsidR="00E56B67">
        <w:rPr>
          <w:rFonts w:ascii="Verdana" w:hAnsi="Verdana"/>
          <w:sz w:val="19"/>
          <w:szCs w:val="19"/>
        </w:rPr>
        <w:t>dialog</w:t>
      </w:r>
      <w:r>
        <w:rPr>
          <w:rFonts w:ascii="Verdana" w:hAnsi="Verdana"/>
          <w:sz w:val="19"/>
          <w:szCs w:val="19"/>
        </w:rPr>
        <w:t>møde med Green Garden og Pionerparken i uge 26.</w:t>
      </w:r>
    </w:p>
    <w:p w:rsidR="0000797C" w:rsidRPr="00577A65" w:rsidRDefault="0000797C" w:rsidP="0000797C">
      <w:pPr>
        <w:rPr>
          <w:rFonts w:ascii="Verdana" w:hAnsi="Verdana"/>
          <w:b/>
          <w:sz w:val="19"/>
          <w:szCs w:val="19"/>
        </w:rPr>
      </w:pPr>
    </w:p>
    <w:p w:rsidR="001C749F" w:rsidRDefault="001C749F" w:rsidP="001D0811">
      <w:pPr>
        <w:tabs>
          <w:tab w:val="left" w:leader="underscore" w:pos="0"/>
        </w:tabs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br/>
        <w:t xml:space="preserve">    </w:t>
      </w:r>
    </w:p>
    <w:p w:rsidR="001C749F" w:rsidRDefault="001C749F" w:rsidP="001D0811">
      <w:pPr>
        <w:tabs>
          <w:tab w:val="left" w:leader="underscore" w:pos="0"/>
        </w:tabs>
        <w:rPr>
          <w:rFonts w:ascii="Verdana" w:hAnsi="Verdana" w:cs="Arial"/>
          <w:sz w:val="19"/>
          <w:szCs w:val="19"/>
        </w:rPr>
      </w:pPr>
    </w:p>
    <w:p w:rsidR="00631B6C" w:rsidRPr="0030364C" w:rsidRDefault="0030364C" w:rsidP="001D0811">
      <w:pPr>
        <w:tabs>
          <w:tab w:val="left" w:leader="underscore" w:pos="0"/>
        </w:tabs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 </w:t>
      </w:r>
    </w:p>
    <w:p w:rsidR="00BE1C8D" w:rsidRDefault="009769CB" w:rsidP="008B1988">
      <w:pPr>
        <w:tabs>
          <w:tab w:val="left" w:leader="underscore" w:pos="0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br/>
      </w:r>
    </w:p>
    <w:p w:rsidR="009769CB" w:rsidRDefault="009769CB" w:rsidP="008B1988">
      <w:pPr>
        <w:tabs>
          <w:tab w:val="left" w:leader="underscore" w:pos="0"/>
        </w:tabs>
        <w:rPr>
          <w:rFonts w:ascii="Verdana" w:hAnsi="Verdana"/>
          <w:sz w:val="19"/>
          <w:szCs w:val="19"/>
        </w:rPr>
      </w:pPr>
    </w:p>
    <w:p w:rsidR="009769CB" w:rsidRDefault="009769CB" w:rsidP="008B1988">
      <w:pPr>
        <w:tabs>
          <w:tab w:val="left" w:leader="underscore" w:pos="0"/>
        </w:tabs>
        <w:rPr>
          <w:rFonts w:ascii="Verdana" w:hAnsi="Verdana"/>
          <w:sz w:val="19"/>
          <w:szCs w:val="19"/>
        </w:rPr>
      </w:pPr>
    </w:p>
    <w:p w:rsidR="00BE1C8D" w:rsidRDefault="00BE1C8D" w:rsidP="008B1988">
      <w:pPr>
        <w:tabs>
          <w:tab w:val="left" w:leader="underscore" w:pos="0"/>
        </w:tabs>
        <w:rPr>
          <w:rFonts w:ascii="Verdana" w:hAnsi="Verdana"/>
          <w:sz w:val="19"/>
          <w:szCs w:val="19"/>
        </w:rPr>
      </w:pPr>
    </w:p>
    <w:sectPr w:rsidR="00BE1C8D" w:rsidSect="008242F0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F9B" w:rsidRDefault="00867F9B" w:rsidP="003441AE">
      <w:pPr>
        <w:spacing w:after="0" w:line="240" w:lineRule="auto"/>
      </w:pPr>
      <w:r>
        <w:separator/>
      </w:r>
    </w:p>
  </w:endnote>
  <w:endnote w:type="continuationSeparator" w:id="0">
    <w:p w:rsidR="00867F9B" w:rsidRDefault="00867F9B" w:rsidP="0034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F9B" w:rsidRDefault="00867F9B" w:rsidP="003441AE">
      <w:pPr>
        <w:spacing w:after="0" w:line="240" w:lineRule="auto"/>
      </w:pPr>
      <w:r>
        <w:separator/>
      </w:r>
    </w:p>
  </w:footnote>
  <w:footnote w:type="continuationSeparator" w:id="0">
    <w:p w:rsidR="00867F9B" w:rsidRDefault="00867F9B" w:rsidP="0034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9507"/>
      <w:docPartObj>
        <w:docPartGallery w:val="Page Numbers (Top of Page)"/>
        <w:docPartUnique/>
      </w:docPartObj>
    </w:sdtPr>
    <w:sdtContent>
      <w:p w:rsidR="003441AE" w:rsidRDefault="003441AE">
        <w:pPr>
          <w:pStyle w:val="Sidehoved"/>
          <w:jc w:val="right"/>
        </w:pPr>
        <w:r>
          <w:t xml:space="preserve">Side </w:t>
        </w:r>
        <w:r w:rsidR="00B82D61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B82D61">
          <w:rPr>
            <w:b/>
            <w:sz w:val="24"/>
            <w:szCs w:val="24"/>
          </w:rPr>
          <w:fldChar w:fldCharType="separate"/>
        </w:r>
        <w:r w:rsidR="00E56B67">
          <w:rPr>
            <w:b/>
            <w:noProof/>
          </w:rPr>
          <w:t>3</w:t>
        </w:r>
        <w:r w:rsidR="00B82D61">
          <w:rPr>
            <w:b/>
            <w:sz w:val="24"/>
            <w:szCs w:val="24"/>
          </w:rPr>
          <w:fldChar w:fldCharType="end"/>
        </w:r>
        <w:r>
          <w:t xml:space="preserve"> af </w:t>
        </w:r>
        <w:r w:rsidR="00B82D61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B82D61">
          <w:rPr>
            <w:b/>
            <w:sz w:val="24"/>
            <w:szCs w:val="24"/>
          </w:rPr>
          <w:fldChar w:fldCharType="separate"/>
        </w:r>
        <w:r w:rsidR="00E56B67">
          <w:rPr>
            <w:b/>
            <w:noProof/>
          </w:rPr>
          <w:t>3</w:t>
        </w:r>
        <w:r w:rsidR="00B82D61">
          <w:rPr>
            <w:b/>
            <w:sz w:val="24"/>
            <w:szCs w:val="24"/>
          </w:rPr>
          <w:fldChar w:fldCharType="end"/>
        </w:r>
      </w:p>
    </w:sdtContent>
  </w:sdt>
  <w:p w:rsidR="003441AE" w:rsidRDefault="003441AE">
    <w:pPr>
      <w:pStyle w:val="Sidehove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B1988"/>
    <w:rsid w:val="0000797C"/>
    <w:rsid w:val="000E26C5"/>
    <w:rsid w:val="00105402"/>
    <w:rsid w:val="0013211A"/>
    <w:rsid w:val="001C749F"/>
    <w:rsid w:val="001D0811"/>
    <w:rsid w:val="00226A9E"/>
    <w:rsid w:val="0030364C"/>
    <w:rsid w:val="0031342E"/>
    <w:rsid w:val="00340DDD"/>
    <w:rsid w:val="003441AE"/>
    <w:rsid w:val="00411B3E"/>
    <w:rsid w:val="00426CDC"/>
    <w:rsid w:val="004A01A2"/>
    <w:rsid w:val="004A7340"/>
    <w:rsid w:val="004A7746"/>
    <w:rsid w:val="004C1649"/>
    <w:rsid w:val="00577A65"/>
    <w:rsid w:val="005F6469"/>
    <w:rsid w:val="00626B48"/>
    <w:rsid w:val="00631B6C"/>
    <w:rsid w:val="006A7640"/>
    <w:rsid w:val="0071373F"/>
    <w:rsid w:val="007A14D5"/>
    <w:rsid w:val="008242F0"/>
    <w:rsid w:val="00867F9B"/>
    <w:rsid w:val="00874012"/>
    <w:rsid w:val="00886867"/>
    <w:rsid w:val="008A1AF5"/>
    <w:rsid w:val="008B1988"/>
    <w:rsid w:val="00930135"/>
    <w:rsid w:val="009769CB"/>
    <w:rsid w:val="009D48B2"/>
    <w:rsid w:val="009E0345"/>
    <w:rsid w:val="00A76CE2"/>
    <w:rsid w:val="00A841DF"/>
    <w:rsid w:val="00B220BA"/>
    <w:rsid w:val="00B82D61"/>
    <w:rsid w:val="00BD003C"/>
    <w:rsid w:val="00BE1C8D"/>
    <w:rsid w:val="00BE6250"/>
    <w:rsid w:val="00C47594"/>
    <w:rsid w:val="00D52DF7"/>
    <w:rsid w:val="00E34CD6"/>
    <w:rsid w:val="00E56B67"/>
    <w:rsid w:val="00EC1FFB"/>
    <w:rsid w:val="00F6435F"/>
    <w:rsid w:val="00FC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88"/>
    <w:rPr>
      <w:rFonts w:eastAsiaTheme="minorHAns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A7640"/>
    <w:pPr>
      <w:keepNext/>
      <w:keepLines/>
      <w:tabs>
        <w:tab w:val="left" w:pos="567"/>
        <w:tab w:val="left" w:leader="dot" w:pos="1134"/>
        <w:tab w:val="left" w:leader="hyphen" w:pos="1701"/>
        <w:tab w:val="left" w:leader="underscore" w:pos="2268"/>
      </w:tabs>
      <w:spacing w:before="360" w:after="240" w:line="320" w:lineRule="exact"/>
      <w:outlineLvl w:val="0"/>
    </w:pPr>
    <w:rPr>
      <w:rFonts w:ascii="Arial" w:eastAsiaTheme="majorEastAsia" w:hAnsi="Arial" w:cstheme="majorBidi"/>
      <w:b/>
      <w:bCs/>
      <w:sz w:val="28"/>
      <w:szCs w:val="2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7640"/>
    <w:pPr>
      <w:keepNext/>
      <w:keepLines/>
      <w:tabs>
        <w:tab w:val="left" w:pos="567"/>
        <w:tab w:val="left" w:leader="dot" w:pos="1134"/>
        <w:tab w:val="left" w:leader="hyphen" w:pos="1701"/>
        <w:tab w:val="left" w:leader="underscore" w:pos="2268"/>
      </w:tabs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  <w:lang w:eastAsia="da-DK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6A7640"/>
    <w:pPr>
      <w:keepNext/>
      <w:keepLines/>
      <w:tabs>
        <w:tab w:val="left" w:pos="567"/>
        <w:tab w:val="left" w:leader="dot" w:pos="1134"/>
        <w:tab w:val="left" w:leader="hyphen" w:pos="1701"/>
        <w:tab w:val="left" w:leader="underscore" w:pos="2268"/>
      </w:tabs>
      <w:spacing w:before="120" w:after="0" w:line="240" w:lineRule="auto"/>
      <w:outlineLvl w:val="2"/>
    </w:pPr>
    <w:rPr>
      <w:rFonts w:ascii="Arial" w:eastAsiaTheme="majorEastAsia" w:hAnsi="Arial" w:cstheme="majorBidi"/>
      <w:b/>
      <w:bCs/>
      <w:sz w:val="20"/>
      <w:szCs w:val="24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A7640"/>
    <w:pPr>
      <w:keepNext/>
      <w:keepLines/>
      <w:tabs>
        <w:tab w:val="left" w:pos="567"/>
        <w:tab w:val="left" w:leader="dot" w:pos="1134"/>
        <w:tab w:val="left" w:leader="hyphen" w:pos="1701"/>
        <w:tab w:val="left" w:leader="underscore" w:pos="2268"/>
      </w:tabs>
      <w:spacing w:before="200" w:after="0" w:line="240" w:lineRule="auto"/>
      <w:outlineLvl w:val="3"/>
    </w:pPr>
    <w:rPr>
      <w:rFonts w:ascii="Arial" w:eastAsiaTheme="majorEastAsia" w:hAnsi="Arial" w:cstheme="majorBidi"/>
      <w:b/>
      <w:bCs/>
      <w:i/>
      <w:iCs/>
      <w:sz w:val="20"/>
      <w:szCs w:val="24"/>
      <w:lang w:eastAsia="da-DK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1FFB"/>
    <w:pPr>
      <w:keepNext/>
      <w:keepLines/>
      <w:tabs>
        <w:tab w:val="left" w:pos="567"/>
        <w:tab w:val="left" w:leader="dot" w:pos="1134"/>
        <w:tab w:val="left" w:leader="hyphen" w:pos="1701"/>
        <w:tab w:val="left" w:leader="underscore" w:pos="2268"/>
      </w:tabs>
      <w:spacing w:before="200" w:after="100" w:afterAutospacing="1" w:line="240" w:lineRule="auto"/>
      <w:outlineLvl w:val="4"/>
    </w:pPr>
    <w:rPr>
      <w:rFonts w:ascii="Arial" w:eastAsiaTheme="majorEastAsia" w:hAnsi="Arial" w:cstheme="majorBidi"/>
      <w:color w:val="243F60" w:themeColor="accent1" w:themeShade="7F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basedOn w:val="Normal"/>
    <w:uiPriority w:val="1"/>
    <w:qFormat/>
    <w:rsid w:val="004A7746"/>
    <w:pPr>
      <w:tabs>
        <w:tab w:val="left" w:pos="567"/>
        <w:tab w:val="left" w:leader="dot" w:pos="1134"/>
        <w:tab w:val="left" w:leader="hyphen" w:pos="1701"/>
        <w:tab w:val="left" w:leader="underscore" w:pos="2268"/>
      </w:tabs>
      <w:spacing w:after="0" w:line="220" w:lineRule="exact"/>
    </w:pPr>
    <w:rPr>
      <w:rFonts w:ascii="Arial" w:eastAsia="Times New Roman" w:hAnsi="Arial" w:cs="Times New Roman"/>
      <w:sz w:val="20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A7640"/>
    <w:rPr>
      <w:rFonts w:ascii="Arial" w:eastAsiaTheme="majorEastAsia" w:hAnsi="Arial" w:cstheme="majorBidi"/>
      <w:b/>
      <w:bCs/>
      <w:sz w:val="28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A7640"/>
    <w:rPr>
      <w:rFonts w:ascii="Arial" w:eastAsiaTheme="majorEastAsia" w:hAnsi="Arial" w:cstheme="majorBidi"/>
      <w:b/>
      <w:bCs/>
      <w:sz w:val="24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A7640"/>
    <w:rPr>
      <w:rFonts w:ascii="Arial" w:eastAsiaTheme="majorEastAsia" w:hAnsi="Arial" w:cstheme="majorBidi"/>
      <w:b/>
      <w:bCs/>
      <w:sz w:val="20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A7640"/>
    <w:rPr>
      <w:rFonts w:ascii="Arial" w:eastAsiaTheme="majorEastAsia" w:hAnsi="Arial" w:cstheme="majorBidi"/>
      <w:b/>
      <w:bCs/>
      <w:i/>
      <w:iCs/>
      <w:sz w:val="20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C1FFB"/>
    <w:rPr>
      <w:rFonts w:ascii="Arial" w:eastAsiaTheme="majorEastAsia" w:hAnsi="Arial" w:cstheme="majorBidi"/>
      <w:color w:val="243F60" w:themeColor="accent1" w:themeShade="7F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EC1FFB"/>
    <w:pPr>
      <w:pBdr>
        <w:bottom w:val="single" w:sz="8" w:space="4" w:color="4F81BD" w:themeColor="accent1"/>
      </w:pBdr>
      <w:tabs>
        <w:tab w:val="left" w:pos="567"/>
        <w:tab w:val="left" w:leader="dot" w:pos="1134"/>
        <w:tab w:val="left" w:leader="hyphen" w:pos="1701"/>
        <w:tab w:val="left" w:leader="underscore" w:pos="2268"/>
      </w:tabs>
      <w:spacing w:before="240" w:after="240" w:line="240" w:lineRule="auto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eastAsia="da-DK"/>
    </w:rPr>
  </w:style>
  <w:style w:type="character" w:customStyle="1" w:styleId="TitelTegn">
    <w:name w:val="Titel Tegn"/>
    <w:basedOn w:val="Standardskrifttypeiafsnit"/>
    <w:link w:val="Titel"/>
    <w:uiPriority w:val="10"/>
    <w:rsid w:val="00EC1FFB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C1FFB"/>
    <w:pPr>
      <w:numPr>
        <w:ilvl w:val="1"/>
      </w:numPr>
      <w:tabs>
        <w:tab w:val="left" w:pos="567"/>
        <w:tab w:val="left" w:leader="dot" w:pos="1134"/>
        <w:tab w:val="left" w:leader="hyphen" w:pos="1701"/>
        <w:tab w:val="left" w:leader="underscore" w:pos="2268"/>
      </w:tabs>
      <w:spacing w:before="120" w:after="120" w:line="240" w:lineRule="auto"/>
    </w:pPr>
    <w:rPr>
      <w:rFonts w:ascii="Arial" w:eastAsiaTheme="majorEastAsia" w:hAnsi="Arial" w:cstheme="majorBidi"/>
      <w:i/>
      <w:iCs/>
      <w:spacing w:val="15"/>
      <w:sz w:val="24"/>
      <w:szCs w:val="24"/>
      <w:lang w:eastAsia="da-DK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C1FFB"/>
    <w:rPr>
      <w:rFonts w:ascii="Arial" w:eastAsiaTheme="majorEastAsia" w:hAnsi="Arial" w:cstheme="majorBidi"/>
      <w:i/>
      <w:iCs/>
      <w:spacing w:val="15"/>
      <w:sz w:val="24"/>
      <w:szCs w:val="24"/>
      <w:lang w:eastAsia="da-DK"/>
    </w:rPr>
  </w:style>
  <w:style w:type="character" w:styleId="Svagfremhvning">
    <w:name w:val="Subtle Emphasis"/>
    <w:basedOn w:val="Standardskrifttypeiafsnit"/>
    <w:uiPriority w:val="19"/>
    <w:rsid w:val="00BE6250"/>
  </w:style>
  <w:style w:type="character" w:styleId="Fremhv">
    <w:name w:val="Emphasis"/>
    <w:basedOn w:val="Standardskrifttypeiafsnit"/>
    <w:uiPriority w:val="20"/>
    <w:qFormat/>
    <w:rsid w:val="00EC1FFB"/>
    <w:rPr>
      <w:rFonts w:ascii="Arial" w:hAnsi="Arial"/>
      <w:i/>
      <w:iCs/>
      <w:sz w:val="20"/>
    </w:rPr>
  </w:style>
  <w:style w:type="character" w:styleId="Kraftigfremhvning">
    <w:name w:val="Intense Emphasis"/>
    <w:basedOn w:val="Standardskrifttypeiafsnit"/>
    <w:uiPriority w:val="21"/>
    <w:qFormat/>
    <w:rsid w:val="0071373F"/>
    <w:rPr>
      <w:rFonts w:ascii="Arial" w:hAnsi="Arial"/>
      <w:b/>
      <w:bCs/>
      <w:i/>
      <w:iCs/>
      <w:color w:val="auto"/>
      <w:sz w:val="20"/>
    </w:rPr>
  </w:style>
  <w:style w:type="character" w:styleId="Strk">
    <w:name w:val="Strong"/>
    <w:basedOn w:val="Standardskrifttypeiafsnit"/>
    <w:uiPriority w:val="22"/>
    <w:qFormat/>
    <w:rsid w:val="00340DDD"/>
    <w:rPr>
      <w:rFonts w:ascii="Arial" w:hAnsi="Arial"/>
      <w:b/>
      <w:bCs/>
      <w:sz w:val="20"/>
    </w:rPr>
  </w:style>
  <w:style w:type="paragraph" w:styleId="Citat">
    <w:name w:val="Quote"/>
    <w:basedOn w:val="Normal"/>
    <w:next w:val="Normal"/>
    <w:link w:val="CitatTegn"/>
    <w:uiPriority w:val="29"/>
    <w:qFormat/>
    <w:rsid w:val="00340DDD"/>
    <w:pPr>
      <w:tabs>
        <w:tab w:val="left" w:pos="567"/>
        <w:tab w:val="left" w:leader="dot" w:pos="1134"/>
        <w:tab w:val="left" w:leader="hyphen" w:pos="1701"/>
        <w:tab w:val="left" w:leader="underscore" w:pos="2268"/>
      </w:tabs>
      <w:spacing w:after="0" w:line="240" w:lineRule="auto"/>
    </w:pPr>
    <w:rPr>
      <w:rFonts w:ascii="Arial" w:eastAsia="Times New Roman" w:hAnsi="Arial" w:cs="Times New Roman"/>
      <w:i/>
      <w:iCs/>
      <w:color w:val="000000" w:themeColor="text1"/>
      <w:sz w:val="20"/>
      <w:szCs w:val="24"/>
      <w:lang w:eastAsia="da-DK"/>
    </w:rPr>
  </w:style>
  <w:style w:type="character" w:customStyle="1" w:styleId="CitatTegn">
    <w:name w:val="Citat Tegn"/>
    <w:basedOn w:val="Standardskrifttypeiafsnit"/>
    <w:link w:val="Citat"/>
    <w:uiPriority w:val="29"/>
    <w:rsid w:val="00340DDD"/>
    <w:rPr>
      <w:rFonts w:ascii="Arial" w:hAnsi="Arial" w:cs="Times New Roman"/>
      <w:i/>
      <w:iCs/>
      <w:color w:val="000000" w:themeColor="text1"/>
      <w:sz w:val="20"/>
      <w:szCs w:val="24"/>
      <w:lang w:eastAsia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40DDD"/>
    <w:pPr>
      <w:pBdr>
        <w:bottom w:val="single" w:sz="4" w:space="4" w:color="4F81BD" w:themeColor="accent1"/>
      </w:pBdr>
      <w:tabs>
        <w:tab w:val="left" w:pos="567"/>
        <w:tab w:val="left" w:leader="dot" w:pos="1134"/>
        <w:tab w:val="left" w:leader="hyphen" w:pos="1701"/>
        <w:tab w:val="left" w:leader="underscore" w:pos="2268"/>
      </w:tabs>
      <w:spacing w:before="200" w:after="280" w:line="240" w:lineRule="auto"/>
      <w:ind w:left="936" w:right="936"/>
    </w:pPr>
    <w:rPr>
      <w:rFonts w:ascii="Arial" w:eastAsia="Times New Roman" w:hAnsi="Arial" w:cs="Times New Roman"/>
      <w:b/>
      <w:bCs/>
      <w:i/>
      <w:iCs/>
      <w:sz w:val="20"/>
      <w:szCs w:val="24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40DDD"/>
    <w:rPr>
      <w:rFonts w:ascii="Arial" w:hAnsi="Arial" w:cs="Times New Roman"/>
      <w:b/>
      <w:bCs/>
      <w:i/>
      <w:iCs/>
      <w:sz w:val="20"/>
      <w:szCs w:val="24"/>
      <w:lang w:eastAsia="da-DK"/>
    </w:rPr>
  </w:style>
  <w:style w:type="character" w:styleId="Svaghenvisning">
    <w:name w:val="Subtle Reference"/>
    <w:basedOn w:val="Standardskrifttypeiafsnit"/>
    <w:uiPriority w:val="31"/>
    <w:qFormat/>
    <w:rsid w:val="00340DDD"/>
    <w:rPr>
      <w:rFonts w:ascii="Arial" w:hAnsi="Arial"/>
      <w:smallCaps/>
      <w:color w:val="C0504D" w:themeColor="accent2"/>
      <w:sz w:val="20"/>
      <w:u w:val="single"/>
    </w:rPr>
  </w:style>
  <w:style w:type="character" w:styleId="Kraftighenvisning">
    <w:name w:val="Intense Reference"/>
    <w:basedOn w:val="Standardskrifttypeiafsnit"/>
    <w:uiPriority w:val="32"/>
    <w:qFormat/>
    <w:rsid w:val="00340DDD"/>
    <w:rPr>
      <w:rFonts w:ascii="Arial" w:hAnsi="Arial"/>
      <w:b/>
      <w:bCs/>
      <w:smallCaps/>
      <w:color w:val="C0504D" w:themeColor="accent2"/>
      <w:spacing w:val="5"/>
      <w:sz w:val="20"/>
      <w:u w:val="single"/>
    </w:rPr>
  </w:style>
  <w:style w:type="character" w:styleId="Bogenstitel">
    <w:name w:val="Book Title"/>
    <w:basedOn w:val="Standardskrifttypeiafsnit"/>
    <w:uiPriority w:val="33"/>
    <w:qFormat/>
    <w:rsid w:val="00340DDD"/>
    <w:rPr>
      <w:rFonts w:ascii="Arial" w:hAnsi="Arial"/>
      <w:b/>
      <w:bCs/>
      <w:smallCaps/>
      <w:spacing w:val="5"/>
      <w:sz w:val="20"/>
    </w:rPr>
  </w:style>
  <w:style w:type="paragraph" w:styleId="Listeafsnit">
    <w:name w:val="List Paragraph"/>
    <w:basedOn w:val="Normal"/>
    <w:uiPriority w:val="34"/>
    <w:qFormat/>
    <w:rsid w:val="00340DDD"/>
    <w:pPr>
      <w:tabs>
        <w:tab w:val="left" w:pos="567"/>
        <w:tab w:val="left" w:leader="dot" w:pos="1134"/>
        <w:tab w:val="left" w:leader="hyphen" w:pos="1701"/>
        <w:tab w:val="left" w:leader="underscore" w:pos="2268"/>
      </w:tabs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E34CD6"/>
    <w:rPr>
      <w:strike w:val="0"/>
      <w:dstrike w:val="0"/>
      <w:color w:val="0072BC"/>
      <w:u w:val="none"/>
      <w:effect w:val="non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749F"/>
    <w:rPr>
      <w:rFonts w:ascii="Tahoma" w:eastAsiaTheme="minorHAnsi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3441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441AE"/>
    <w:rPr>
      <w:rFonts w:eastAsiaTheme="minorHAnsi"/>
    </w:rPr>
  </w:style>
  <w:style w:type="paragraph" w:styleId="Sidefod">
    <w:name w:val="footer"/>
    <w:basedOn w:val="Normal"/>
    <w:link w:val="SidefodTegn"/>
    <w:uiPriority w:val="99"/>
    <w:semiHidden/>
    <w:unhideWhenUsed/>
    <w:rsid w:val="003441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3441AE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720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Frederiksberg Kommune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Henriette Ildor</dc:creator>
  <cp:lastModifiedBy>Henriette Ildor</cp:lastModifiedBy>
  <cp:revision>10</cp:revision>
  <dcterms:created xsi:type="dcterms:W3CDTF">2015-06-19T07:27:00Z</dcterms:created>
  <dcterms:modified xsi:type="dcterms:W3CDTF">2015-06-24T11:20:00Z</dcterms:modified>
</cp:coreProperties>
</file>