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el-Gitter"/>
        <w:tblW w:w="0" w:type="auto"/>
        <w:tblLook w:val="04A0"/>
      </w:tblPr>
      <w:tblGrid>
        <w:gridCol w:w="9778"/>
      </w:tblGrid>
      <w:tr w:rsidR="00E234FB" w:rsidRPr="00E16F44" w:rsidTr="00725D85">
        <w:tc>
          <w:tcPr>
            <w:tcW w:w="9778"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E234FB" w:rsidRPr="00E16F44" w:rsidRDefault="00E234FB" w:rsidP="00725D85">
            <w:pPr>
              <w:jc w:val="center"/>
              <w:rPr>
                <w:rFonts w:ascii="Verdana" w:hAnsi="Verdana"/>
                <w:b/>
                <w:sz w:val="19"/>
                <w:szCs w:val="19"/>
              </w:rPr>
            </w:pPr>
          </w:p>
          <w:p w:rsidR="00E234FB" w:rsidRPr="00E16F44" w:rsidRDefault="00E234FB" w:rsidP="00725D85">
            <w:pPr>
              <w:jc w:val="center"/>
              <w:rPr>
                <w:rFonts w:ascii="Verdana" w:hAnsi="Verdana"/>
                <w:b/>
                <w:sz w:val="19"/>
                <w:szCs w:val="19"/>
              </w:rPr>
            </w:pPr>
            <w:r w:rsidRPr="00E16F44">
              <w:rPr>
                <w:rFonts w:ascii="Verdana" w:hAnsi="Verdana"/>
                <w:b/>
                <w:sz w:val="19"/>
                <w:szCs w:val="19"/>
              </w:rPr>
              <w:t>Referat fra bestyrelsesmøde i Grundejerforeningen Farum Kaserne</w:t>
            </w:r>
          </w:p>
          <w:p w:rsidR="00E234FB" w:rsidRPr="00E16F44" w:rsidRDefault="00E234FB" w:rsidP="00725D85">
            <w:pPr>
              <w:jc w:val="center"/>
              <w:rPr>
                <w:rFonts w:ascii="Verdana" w:hAnsi="Verdana"/>
                <w:b/>
                <w:sz w:val="19"/>
                <w:szCs w:val="19"/>
              </w:rPr>
            </w:pPr>
            <w:r w:rsidRPr="00E16F44">
              <w:rPr>
                <w:rFonts w:ascii="Verdana" w:hAnsi="Verdana"/>
                <w:b/>
                <w:sz w:val="19"/>
                <w:szCs w:val="19"/>
              </w:rPr>
              <w:t>2</w:t>
            </w:r>
            <w:r w:rsidR="00800EE7">
              <w:rPr>
                <w:rFonts w:ascii="Verdana" w:hAnsi="Verdana"/>
                <w:b/>
                <w:sz w:val="19"/>
                <w:szCs w:val="19"/>
              </w:rPr>
              <w:t>8. august</w:t>
            </w:r>
            <w:r>
              <w:rPr>
                <w:rFonts w:ascii="Verdana" w:hAnsi="Verdana"/>
                <w:b/>
                <w:sz w:val="19"/>
                <w:szCs w:val="19"/>
              </w:rPr>
              <w:t xml:space="preserve"> 2014</w:t>
            </w:r>
          </w:p>
          <w:p w:rsidR="00E234FB" w:rsidRPr="00E16F44" w:rsidRDefault="00E234FB" w:rsidP="00725D85">
            <w:pPr>
              <w:jc w:val="center"/>
              <w:rPr>
                <w:rFonts w:ascii="Verdana" w:hAnsi="Verdana"/>
                <w:b/>
                <w:sz w:val="19"/>
                <w:szCs w:val="19"/>
              </w:rPr>
            </w:pPr>
          </w:p>
        </w:tc>
      </w:tr>
    </w:tbl>
    <w:p w:rsidR="00E234FB" w:rsidRPr="00E16F44" w:rsidRDefault="00E234FB" w:rsidP="00E234FB">
      <w:pPr>
        <w:spacing w:line="240" w:lineRule="auto"/>
        <w:rPr>
          <w:rFonts w:ascii="Verdana" w:hAnsi="Verdana"/>
          <w:sz w:val="19"/>
          <w:szCs w:val="19"/>
        </w:rPr>
      </w:pPr>
    </w:p>
    <w:p w:rsidR="00E234FB" w:rsidRPr="00E16F44" w:rsidRDefault="00E234FB" w:rsidP="00E234FB">
      <w:pPr>
        <w:spacing w:line="240" w:lineRule="auto"/>
        <w:rPr>
          <w:rFonts w:ascii="Verdana" w:hAnsi="Verdana"/>
          <w:sz w:val="19"/>
          <w:szCs w:val="19"/>
        </w:rPr>
      </w:pPr>
      <w:r w:rsidRPr="00E16F44">
        <w:rPr>
          <w:rFonts w:ascii="Verdana" w:hAnsi="Verdana"/>
          <w:sz w:val="19"/>
          <w:szCs w:val="19"/>
        </w:rPr>
        <w:t>Dagsorden:</w:t>
      </w:r>
    </w:p>
    <w:p w:rsidR="00E234FB" w:rsidRPr="00E16F44" w:rsidRDefault="00800EE7"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Opdateringer/status fra formanden</w:t>
      </w:r>
      <w:r w:rsidR="00E234FB" w:rsidRPr="00E16F44">
        <w:rPr>
          <w:rFonts w:ascii="Verdana" w:hAnsi="Verdana"/>
          <w:sz w:val="19"/>
          <w:szCs w:val="19"/>
        </w:rPr>
        <w:t xml:space="preserve"> </w:t>
      </w:r>
    </w:p>
    <w:p w:rsidR="00E234FB" w:rsidRPr="00E16F44" w:rsidRDefault="00800EE7"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Medlemssag (lukket punkt)</w:t>
      </w:r>
    </w:p>
    <w:p w:rsidR="00E234FB" w:rsidRDefault="00800EE7"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Evt. skiltning af ”hund i snor”</w:t>
      </w:r>
    </w:p>
    <w:p w:rsidR="00800EE7" w:rsidRDefault="00800EE7"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Eventuelt</w:t>
      </w:r>
    </w:p>
    <w:p w:rsidR="00800EE7" w:rsidRPr="00E16F44" w:rsidRDefault="00800EE7" w:rsidP="00E234FB">
      <w:pPr>
        <w:pStyle w:val="Listeafsnit"/>
        <w:numPr>
          <w:ilvl w:val="0"/>
          <w:numId w:val="1"/>
        </w:numPr>
        <w:spacing w:line="312" w:lineRule="auto"/>
        <w:ind w:left="714" w:hanging="357"/>
        <w:rPr>
          <w:rFonts w:ascii="Verdana" w:hAnsi="Verdana"/>
          <w:sz w:val="19"/>
          <w:szCs w:val="19"/>
        </w:rPr>
      </w:pPr>
      <w:r>
        <w:rPr>
          <w:rFonts w:ascii="Verdana" w:hAnsi="Verdana"/>
          <w:sz w:val="19"/>
          <w:szCs w:val="19"/>
        </w:rPr>
        <w:t>Næste møde</w:t>
      </w:r>
    </w:p>
    <w:p w:rsidR="00E234FB" w:rsidRPr="00E16F44" w:rsidRDefault="00E234FB" w:rsidP="00E234FB">
      <w:pPr>
        <w:pStyle w:val="Listeafsnit"/>
        <w:spacing w:line="312" w:lineRule="auto"/>
        <w:ind w:left="714"/>
        <w:rPr>
          <w:rFonts w:ascii="Verdana" w:hAnsi="Verdana"/>
          <w:sz w:val="19"/>
          <w:szCs w:val="19"/>
        </w:rPr>
      </w:pPr>
    </w:p>
    <w:p w:rsidR="00E234FB" w:rsidRPr="00E16F44" w:rsidRDefault="00E234FB" w:rsidP="00E234FB">
      <w:pPr>
        <w:spacing w:line="240" w:lineRule="auto"/>
        <w:rPr>
          <w:rFonts w:ascii="Verdana" w:hAnsi="Verdana"/>
          <w:sz w:val="19"/>
          <w:szCs w:val="19"/>
        </w:rPr>
      </w:pPr>
    </w:p>
    <w:p w:rsidR="00800EE7" w:rsidRDefault="00E234FB" w:rsidP="00E234FB">
      <w:pPr>
        <w:spacing w:line="240" w:lineRule="auto"/>
        <w:rPr>
          <w:rFonts w:ascii="Verdana" w:hAnsi="Verdana"/>
          <w:sz w:val="19"/>
          <w:szCs w:val="19"/>
          <w:u w:val="single"/>
        </w:rPr>
      </w:pPr>
      <w:r w:rsidRPr="0030454C">
        <w:rPr>
          <w:rFonts w:ascii="Verdana" w:hAnsi="Verdana"/>
          <w:sz w:val="19"/>
          <w:szCs w:val="19"/>
          <w:u w:val="single"/>
        </w:rPr>
        <w:t>Til stede</w:t>
      </w:r>
      <w:r w:rsidRPr="00E16F44">
        <w:rPr>
          <w:rFonts w:ascii="Verdana" w:hAnsi="Verdana"/>
          <w:sz w:val="19"/>
          <w:szCs w:val="19"/>
        </w:rPr>
        <w:t>:</w:t>
      </w:r>
      <w:r>
        <w:rPr>
          <w:rFonts w:ascii="Verdana" w:hAnsi="Verdana"/>
          <w:sz w:val="19"/>
          <w:szCs w:val="19"/>
        </w:rPr>
        <w:t xml:space="preserve"> </w:t>
      </w:r>
      <w:r w:rsidR="00E33557">
        <w:rPr>
          <w:rFonts w:ascii="Verdana" w:hAnsi="Verdana"/>
          <w:sz w:val="19"/>
          <w:szCs w:val="19"/>
        </w:rPr>
        <w:br/>
      </w:r>
      <w:r w:rsidR="0030454C">
        <w:rPr>
          <w:rFonts w:ascii="Verdana" w:hAnsi="Verdana"/>
          <w:sz w:val="19"/>
          <w:szCs w:val="19"/>
        </w:rPr>
        <w:br/>
      </w:r>
      <w:r>
        <w:rPr>
          <w:rFonts w:ascii="Verdana" w:hAnsi="Verdana"/>
          <w:sz w:val="19"/>
          <w:szCs w:val="19"/>
        </w:rPr>
        <w:t>Carsten</w:t>
      </w:r>
      <w:r w:rsidR="0030454C">
        <w:rPr>
          <w:rFonts w:ascii="Verdana" w:hAnsi="Verdana"/>
          <w:sz w:val="19"/>
          <w:szCs w:val="19"/>
        </w:rPr>
        <w:tab/>
        <w:t>Formand</w:t>
      </w:r>
      <w:r w:rsidR="00800EE7">
        <w:rPr>
          <w:rFonts w:ascii="Verdana" w:hAnsi="Verdana"/>
          <w:sz w:val="19"/>
          <w:szCs w:val="19"/>
        </w:rPr>
        <w:br/>
        <w:t>Ann-Britt</w:t>
      </w:r>
      <w:r w:rsidR="00800EE7">
        <w:rPr>
          <w:rFonts w:ascii="Verdana" w:hAnsi="Verdana"/>
          <w:sz w:val="19"/>
          <w:szCs w:val="19"/>
        </w:rPr>
        <w:tab/>
        <w:t>Næstformand</w:t>
      </w:r>
      <w:r w:rsidR="0030454C">
        <w:rPr>
          <w:rFonts w:ascii="Verdana" w:hAnsi="Verdana"/>
          <w:sz w:val="19"/>
          <w:szCs w:val="19"/>
        </w:rPr>
        <w:br/>
      </w:r>
      <w:r>
        <w:rPr>
          <w:rFonts w:ascii="Verdana" w:hAnsi="Verdana"/>
          <w:sz w:val="19"/>
          <w:szCs w:val="19"/>
        </w:rPr>
        <w:t>Hans</w:t>
      </w:r>
      <w:r w:rsidR="0030454C">
        <w:rPr>
          <w:rFonts w:ascii="Verdana" w:hAnsi="Verdana"/>
          <w:sz w:val="19"/>
          <w:szCs w:val="19"/>
        </w:rPr>
        <w:tab/>
        <w:t>Bestyrelsesmedlem</w:t>
      </w:r>
      <w:r w:rsidR="0030454C">
        <w:rPr>
          <w:rFonts w:ascii="Verdana" w:hAnsi="Verdana"/>
          <w:sz w:val="19"/>
          <w:szCs w:val="19"/>
        </w:rPr>
        <w:br/>
      </w:r>
      <w:r>
        <w:rPr>
          <w:rFonts w:ascii="Verdana" w:hAnsi="Verdana"/>
          <w:sz w:val="19"/>
          <w:szCs w:val="19"/>
        </w:rPr>
        <w:t>Lars</w:t>
      </w:r>
      <w:r w:rsidR="0030454C">
        <w:rPr>
          <w:rFonts w:ascii="Verdana" w:hAnsi="Verdana"/>
          <w:sz w:val="19"/>
          <w:szCs w:val="19"/>
        </w:rPr>
        <w:tab/>
        <w:t>Bestyrelsesmedlem</w:t>
      </w:r>
      <w:r w:rsidR="0030454C">
        <w:rPr>
          <w:rFonts w:ascii="Verdana" w:hAnsi="Verdana"/>
          <w:sz w:val="19"/>
          <w:szCs w:val="19"/>
        </w:rPr>
        <w:br/>
      </w:r>
      <w:r w:rsidR="00800EE7">
        <w:rPr>
          <w:rFonts w:ascii="Verdana" w:hAnsi="Verdana"/>
          <w:sz w:val="19"/>
          <w:szCs w:val="19"/>
        </w:rPr>
        <w:t>Søren</w:t>
      </w:r>
      <w:r w:rsidR="00800EE7">
        <w:rPr>
          <w:rFonts w:ascii="Verdana" w:hAnsi="Verdana"/>
          <w:sz w:val="19"/>
          <w:szCs w:val="19"/>
        </w:rPr>
        <w:tab/>
        <w:t>Suppleant</w:t>
      </w:r>
      <w:r w:rsidR="0030454C">
        <w:rPr>
          <w:rFonts w:ascii="Verdana" w:hAnsi="Verdana"/>
          <w:sz w:val="19"/>
          <w:szCs w:val="19"/>
        </w:rPr>
        <w:br/>
      </w:r>
      <w:r>
        <w:rPr>
          <w:rFonts w:ascii="Verdana" w:hAnsi="Verdana"/>
          <w:sz w:val="19"/>
          <w:szCs w:val="19"/>
        </w:rPr>
        <w:t>Henriette</w:t>
      </w:r>
      <w:r w:rsidR="0030454C">
        <w:rPr>
          <w:rFonts w:ascii="Verdana" w:hAnsi="Verdana"/>
          <w:sz w:val="19"/>
          <w:szCs w:val="19"/>
        </w:rPr>
        <w:tab/>
        <w:t>Suppleant</w:t>
      </w:r>
      <w:r w:rsidR="0030454C">
        <w:rPr>
          <w:rFonts w:ascii="Verdana" w:hAnsi="Verdana"/>
          <w:sz w:val="19"/>
          <w:szCs w:val="19"/>
        </w:rPr>
        <w:br/>
      </w:r>
    </w:p>
    <w:p w:rsidR="00E234FB" w:rsidRPr="00F91A01" w:rsidRDefault="00E234FB" w:rsidP="00E234FB">
      <w:pPr>
        <w:spacing w:line="240" w:lineRule="auto"/>
        <w:rPr>
          <w:rFonts w:ascii="Verdana" w:hAnsi="Verdana"/>
          <w:sz w:val="19"/>
          <w:szCs w:val="19"/>
        </w:rPr>
      </w:pPr>
      <w:r w:rsidRPr="0030454C">
        <w:rPr>
          <w:rFonts w:ascii="Verdana" w:hAnsi="Verdana"/>
          <w:sz w:val="19"/>
          <w:szCs w:val="19"/>
          <w:u w:val="single"/>
        </w:rPr>
        <w:t>Fraværende</w:t>
      </w:r>
      <w:r w:rsidRPr="00E16F44">
        <w:rPr>
          <w:rFonts w:ascii="Verdana" w:hAnsi="Verdana"/>
          <w:sz w:val="19"/>
          <w:szCs w:val="19"/>
        </w:rPr>
        <w:t>:</w:t>
      </w:r>
      <w:r w:rsidR="00800EE7">
        <w:rPr>
          <w:rFonts w:ascii="Verdana" w:hAnsi="Verdana"/>
          <w:sz w:val="19"/>
          <w:szCs w:val="19"/>
        </w:rPr>
        <w:br/>
      </w:r>
      <w:r>
        <w:rPr>
          <w:rFonts w:ascii="Verdana" w:hAnsi="Verdana"/>
          <w:sz w:val="19"/>
          <w:szCs w:val="19"/>
        </w:rPr>
        <w:t xml:space="preserve"> </w:t>
      </w:r>
      <w:r w:rsidR="00800EE7">
        <w:rPr>
          <w:rFonts w:ascii="Verdana" w:hAnsi="Verdana"/>
          <w:sz w:val="19"/>
          <w:szCs w:val="19"/>
        </w:rPr>
        <w:br/>
        <w:t>Trine</w:t>
      </w:r>
      <w:r w:rsidR="00800EE7">
        <w:rPr>
          <w:rFonts w:ascii="Verdana" w:hAnsi="Verdana"/>
          <w:sz w:val="19"/>
          <w:szCs w:val="19"/>
        </w:rPr>
        <w:tab/>
        <w:t>Bestyrelsesmedlem</w:t>
      </w:r>
      <w:r w:rsidR="00E33557">
        <w:rPr>
          <w:rFonts w:ascii="Verdana" w:hAnsi="Verdana"/>
          <w:sz w:val="19"/>
          <w:szCs w:val="19"/>
        </w:rPr>
        <w:br/>
      </w:r>
      <w:r w:rsidR="0030454C">
        <w:rPr>
          <w:rFonts w:ascii="Verdana" w:hAnsi="Verdana"/>
          <w:sz w:val="19"/>
          <w:szCs w:val="19"/>
        </w:rPr>
        <w:br/>
      </w:r>
    </w:p>
    <w:p w:rsidR="00AC161B" w:rsidRDefault="00E234FB" w:rsidP="0030454C">
      <w:pPr>
        <w:spacing w:line="312" w:lineRule="auto"/>
        <w:rPr>
          <w:rFonts w:ascii="Verdana" w:hAnsi="Verdana"/>
          <w:sz w:val="19"/>
          <w:szCs w:val="19"/>
        </w:rPr>
      </w:pPr>
      <w:r w:rsidRPr="00904DD3">
        <w:rPr>
          <w:rFonts w:ascii="Verdana" w:hAnsi="Verdana"/>
          <w:b/>
          <w:sz w:val="19"/>
          <w:szCs w:val="19"/>
          <w:u w:val="single"/>
        </w:rPr>
        <w:t xml:space="preserve">1. </w:t>
      </w:r>
      <w:r w:rsidR="00800EE7">
        <w:rPr>
          <w:rFonts w:ascii="Verdana" w:hAnsi="Verdana"/>
          <w:b/>
          <w:sz w:val="19"/>
          <w:szCs w:val="19"/>
          <w:u w:val="single"/>
        </w:rPr>
        <w:t>Opdatering/status ved formanden</w:t>
      </w:r>
      <w:r w:rsidR="00800EE7">
        <w:rPr>
          <w:rFonts w:ascii="Verdana" w:hAnsi="Verdana"/>
          <w:b/>
          <w:sz w:val="19"/>
          <w:szCs w:val="19"/>
          <w:u w:val="single"/>
        </w:rPr>
        <w:br/>
      </w:r>
      <w:r w:rsidR="00800EE7">
        <w:rPr>
          <w:rFonts w:ascii="Verdana" w:hAnsi="Verdana"/>
          <w:sz w:val="19"/>
          <w:szCs w:val="19"/>
        </w:rPr>
        <w:t>Carsten oplyste</w:t>
      </w:r>
      <w:r w:rsidR="000D6D8D">
        <w:rPr>
          <w:rFonts w:ascii="Verdana" w:hAnsi="Verdana"/>
          <w:sz w:val="19"/>
          <w:szCs w:val="19"/>
        </w:rPr>
        <w:t>,</w:t>
      </w:r>
      <w:r w:rsidR="00800EE7">
        <w:rPr>
          <w:rFonts w:ascii="Verdana" w:hAnsi="Verdana"/>
          <w:sz w:val="19"/>
          <w:szCs w:val="19"/>
        </w:rPr>
        <w:t xml:space="preserve"> at han og Ann-Britt netop har afholdt en overtagelsesforretning med AAB. Stod dog hurtigt klart for alle, at kvaliteten af de udlagte fællesområder er alt for dårlig til, at </w:t>
      </w:r>
      <w:r w:rsidR="000D6D8D">
        <w:rPr>
          <w:rFonts w:ascii="Verdana" w:hAnsi="Verdana"/>
          <w:sz w:val="19"/>
          <w:szCs w:val="19"/>
        </w:rPr>
        <w:t>G</w:t>
      </w:r>
      <w:r w:rsidR="00800EE7">
        <w:rPr>
          <w:rFonts w:ascii="Verdana" w:hAnsi="Verdana"/>
          <w:sz w:val="19"/>
          <w:szCs w:val="19"/>
        </w:rPr>
        <w:t xml:space="preserve">rundejerforeningen </w:t>
      </w:r>
      <w:r w:rsidR="000D6D8D">
        <w:rPr>
          <w:rFonts w:ascii="Verdana" w:hAnsi="Verdana"/>
          <w:sz w:val="19"/>
          <w:szCs w:val="19"/>
        </w:rPr>
        <w:t>vil</w:t>
      </w:r>
      <w:r w:rsidR="00800EE7">
        <w:rPr>
          <w:rFonts w:ascii="Verdana" w:hAnsi="Verdana"/>
          <w:sz w:val="19"/>
          <w:szCs w:val="19"/>
        </w:rPr>
        <w:t xml:space="preserve"> overtage arealerne. Hverken græs, hække træer eller flisebelægning er i en kvalitet, som </w:t>
      </w:r>
      <w:r w:rsidR="000D6D8D">
        <w:rPr>
          <w:rFonts w:ascii="Verdana" w:hAnsi="Verdana"/>
          <w:sz w:val="19"/>
          <w:szCs w:val="19"/>
        </w:rPr>
        <w:t>G</w:t>
      </w:r>
      <w:r w:rsidR="00800EE7">
        <w:rPr>
          <w:rFonts w:ascii="Verdana" w:hAnsi="Verdana"/>
          <w:sz w:val="19"/>
          <w:szCs w:val="19"/>
        </w:rPr>
        <w:t xml:space="preserve">rundejerforeningen med rimelighed kan overtage ejerskabet og </w:t>
      </w:r>
      <w:proofErr w:type="spellStart"/>
      <w:r w:rsidR="000D6D8D">
        <w:rPr>
          <w:rFonts w:ascii="Verdana" w:hAnsi="Verdana"/>
          <w:sz w:val="19"/>
          <w:szCs w:val="19"/>
        </w:rPr>
        <w:t>vedligeholdeleses</w:t>
      </w:r>
      <w:r w:rsidR="00800EE7">
        <w:rPr>
          <w:rFonts w:ascii="Verdana" w:hAnsi="Verdana"/>
          <w:sz w:val="19"/>
          <w:szCs w:val="19"/>
        </w:rPr>
        <w:t>ansvaret</w:t>
      </w:r>
      <w:proofErr w:type="spellEnd"/>
      <w:r w:rsidR="00800EE7">
        <w:rPr>
          <w:rFonts w:ascii="Verdana" w:hAnsi="Verdana"/>
          <w:sz w:val="19"/>
          <w:szCs w:val="19"/>
        </w:rPr>
        <w:t xml:space="preserve"> for. Resultatet af mødet blev derfor, at AAB igen vil forsøge at drage entreprenøren til ansvar for den dårlige kvalitet og udbedre manglerne, hvorefter der </w:t>
      </w:r>
      <w:r w:rsidR="000D6D8D">
        <w:rPr>
          <w:rFonts w:ascii="Verdana" w:hAnsi="Verdana"/>
          <w:sz w:val="19"/>
          <w:szCs w:val="19"/>
        </w:rPr>
        <w:t xml:space="preserve">forsøges </w:t>
      </w:r>
      <w:r w:rsidR="00800EE7">
        <w:rPr>
          <w:rFonts w:ascii="Verdana" w:hAnsi="Verdana"/>
          <w:sz w:val="19"/>
          <w:szCs w:val="19"/>
        </w:rPr>
        <w:t>gennemfør</w:t>
      </w:r>
      <w:r w:rsidR="000D6D8D">
        <w:rPr>
          <w:rFonts w:ascii="Verdana" w:hAnsi="Verdana"/>
          <w:sz w:val="19"/>
          <w:szCs w:val="19"/>
        </w:rPr>
        <w:t>t</w:t>
      </w:r>
      <w:r w:rsidR="00800EE7">
        <w:rPr>
          <w:rFonts w:ascii="Verdana" w:hAnsi="Verdana"/>
          <w:sz w:val="19"/>
          <w:szCs w:val="19"/>
        </w:rPr>
        <w:t xml:space="preserve"> en ny overdragelsesforretning i november.</w:t>
      </w:r>
      <w:r w:rsidR="00800EE7">
        <w:rPr>
          <w:rFonts w:ascii="Verdana" w:hAnsi="Verdana"/>
          <w:sz w:val="19"/>
          <w:szCs w:val="19"/>
        </w:rPr>
        <w:br/>
      </w:r>
      <w:r w:rsidR="00800EE7">
        <w:rPr>
          <w:rFonts w:ascii="Verdana" w:hAnsi="Verdana"/>
          <w:sz w:val="19"/>
          <w:szCs w:val="19"/>
        </w:rPr>
        <w:br/>
        <w:t>Furesø Kommune har pålagt AAB, at nedtage de hegn</w:t>
      </w:r>
      <w:r w:rsidR="00C4055D">
        <w:rPr>
          <w:rFonts w:ascii="Verdana" w:hAnsi="Verdana"/>
          <w:sz w:val="19"/>
          <w:szCs w:val="19"/>
        </w:rPr>
        <w:t xml:space="preserve"> i bebyggelsen</w:t>
      </w:r>
      <w:r w:rsidR="00800EE7">
        <w:rPr>
          <w:rFonts w:ascii="Verdana" w:hAnsi="Verdana"/>
          <w:sz w:val="19"/>
          <w:szCs w:val="19"/>
        </w:rPr>
        <w:t xml:space="preserve">, </w:t>
      </w:r>
      <w:r w:rsidR="00C4055D">
        <w:rPr>
          <w:rFonts w:ascii="Verdana" w:hAnsi="Verdana"/>
          <w:sz w:val="19"/>
          <w:szCs w:val="19"/>
        </w:rPr>
        <w:t xml:space="preserve">som er opsat i strid med lokalplanen. </w:t>
      </w:r>
      <w:r w:rsidR="00800EE7">
        <w:rPr>
          <w:rFonts w:ascii="Verdana" w:hAnsi="Verdana"/>
          <w:sz w:val="19"/>
          <w:szCs w:val="19"/>
        </w:rPr>
        <w:t xml:space="preserve">Fristen er meddelt til 1. september 2014. Herefter vil AAB fjerne hegn for </w:t>
      </w:r>
      <w:r w:rsidR="002F75F2">
        <w:rPr>
          <w:rFonts w:ascii="Verdana" w:hAnsi="Verdana"/>
          <w:sz w:val="19"/>
          <w:szCs w:val="19"/>
        </w:rPr>
        <w:t xml:space="preserve">lejernes </w:t>
      </w:r>
      <w:r w:rsidR="00800EE7">
        <w:rPr>
          <w:rFonts w:ascii="Verdana" w:hAnsi="Verdana"/>
          <w:sz w:val="19"/>
          <w:szCs w:val="19"/>
        </w:rPr>
        <w:t xml:space="preserve"> regning. </w:t>
      </w:r>
      <w:r w:rsidR="00C4055D">
        <w:rPr>
          <w:rFonts w:ascii="Verdana" w:hAnsi="Verdana"/>
          <w:sz w:val="19"/>
          <w:szCs w:val="19"/>
        </w:rPr>
        <w:t xml:space="preserve">Grundejerforeningen vil følge op på sagen medio september. Der gælder de samme regler for beboerne i afdeling 97, som for resten af områdets beboere, og </w:t>
      </w:r>
      <w:r w:rsidR="00B51996">
        <w:rPr>
          <w:rFonts w:ascii="Verdana" w:hAnsi="Verdana"/>
          <w:sz w:val="19"/>
          <w:szCs w:val="19"/>
        </w:rPr>
        <w:t>G</w:t>
      </w:r>
      <w:r w:rsidR="00C4055D">
        <w:rPr>
          <w:rFonts w:ascii="Verdana" w:hAnsi="Verdana"/>
          <w:sz w:val="19"/>
          <w:szCs w:val="19"/>
        </w:rPr>
        <w:t>rundejerforeningen kan derfor ikke ”se igennem fingre med”, at beboerne i afdeling 97 opsætter hegn, som andre grundejere på området ikke har tilladelse til. Grundejerforeningen forventer som udgangspunkt</w:t>
      </w:r>
      <w:r w:rsidR="00B00892">
        <w:rPr>
          <w:rFonts w:ascii="Verdana" w:hAnsi="Verdana"/>
          <w:sz w:val="19"/>
          <w:szCs w:val="19"/>
        </w:rPr>
        <w:t>,</w:t>
      </w:r>
      <w:r w:rsidR="00C4055D">
        <w:rPr>
          <w:rFonts w:ascii="Verdana" w:hAnsi="Verdana"/>
          <w:sz w:val="19"/>
          <w:szCs w:val="19"/>
        </w:rPr>
        <w:t xml:space="preserve"> at lokalplanens bestemmelser overholdes af kommunen, hvorfor samme krav </w:t>
      </w:r>
      <w:r w:rsidR="00B00892">
        <w:rPr>
          <w:rFonts w:ascii="Verdana" w:hAnsi="Verdana"/>
          <w:sz w:val="19"/>
          <w:szCs w:val="19"/>
        </w:rPr>
        <w:t xml:space="preserve">selvfølgelig </w:t>
      </w:r>
      <w:r w:rsidR="00C4055D">
        <w:rPr>
          <w:rFonts w:ascii="Verdana" w:hAnsi="Verdana"/>
          <w:sz w:val="19"/>
          <w:szCs w:val="19"/>
        </w:rPr>
        <w:t xml:space="preserve">stilles til </w:t>
      </w:r>
      <w:r w:rsidR="00B00892">
        <w:rPr>
          <w:rFonts w:ascii="Verdana" w:hAnsi="Verdana"/>
          <w:sz w:val="19"/>
          <w:szCs w:val="19"/>
        </w:rPr>
        <w:t xml:space="preserve">foreningens egne medlemmer. Herunder også </w:t>
      </w:r>
      <w:r w:rsidR="00C4055D">
        <w:rPr>
          <w:rFonts w:ascii="Verdana" w:hAnsi="Verdana"/>
          <w:sz w:val="19"/>
          <w:szCs w:val="19"/>
        </w:rPr>
        <w:t xml:space="preserve">i </w:t>
      </w:r>
      <w:r w:rsidR="00B00892">
        <w:rPr>
          <w:rFonts w:ascii="Verdana" w:hAnsi="Verdana"/>
          <w:sz w:val="19"/>
          <w:szCs w:val="19"/>
        </w:rPr>
        <w:t xml:space="preserve">den </w:t>
      </w:r>
      <w:r w:rsidR="00C4055D">
        <w:rPr>
          <w:rFonts w:ascii="Verdana" w:hAnsi="Verdana"/>
          <w:sz w:val="19"/>
          <w:szCs w:val="19"/>
        </w:rPr>
        <w:t>fælles interesse</w:t>
      </w:r>
      <w:r w:rsidR="00644B0B">
        <w:rPr>
          <w:rFonts w:ascii="Verdana" w:hAnsi="Verdana"/>
          <w:sz w:val="19"/>
          <w:szCs w:val="19"/>
        </w:rPr>
        <w:t xml:space="preserve"> for bevarelse af et boligområde, der udtrykker kvalitet og æstetik. </w:t>
      </w:r>
      <w:r w:rsidR="00C4055D">
        <w:rPr>
          <w:rFonts w:ascii="Verdana" w:hAnsi="Verdana"/>
          <w:sz w:val="19"/>
          <w:szCs w:val="19"/>
        </w:rPr>
        <w:t xml:space="preserve"> </w:t>
      </w:r>
    </w:p>
    <w:p w:rsidR="0012430D" w:rsidRDefault="0012430D" w:rsidP="0030454C">
      <w:pPr>
        <w:spacing w:line="312" w:lineRule="auto"/>
        <w:rPr>
          <w:rFonts w:ascii="Verdana" w:hAnsi="Verdana"/>
          <w:sz w:val="19"/>
          <w:szCs w:val="19"/>
        </w:rPr>
      </w:pPr>
      <w:r>
        <w:rPr>
          <w:rFonts w:ascii="Verdana" w:hAnsi="Verdana"/>
          <w:sz w:val="19"/>
          <w:szCs w:val="19"/>
        </w:rPr>
        <w:lastRenderedPageBreak/>
        <w:t xml:space="preserve">Samtidig er både AAB og </w:t>
      </w:r>
      <w:r w:rsidR="00B51996">
        <w:rPr>
          <w:rFonts w:ascii="Verdana" w:hAnsi="Verdana"/>
          <w:sz w:val="19"/>
          <w:szCs w:val="19"/>
        </w:rPr>
        <w:t>G</w:t>
      </w:r>
      <w:r>
        <w:rPr>
          <w:rFonts w:ascii="Verdana" w:hAnsi="Verdana"/>
          <w:sz w:val="19"/>
          <w:szCs w:val="19"/>
        </w:rPr>
        <w:t>rundejerforening gjort opmærksom på, at der er opsat selvkonstruerede overdækninger i forlængelse af sku</w:t>
      </w:r>
      <w:r w:rsidR="00B51996">
        <w:rPr>
          <w:rFonts w:ascii="Verdana" w:hAnsi="Verdana"/>
          <w:sz w:val="19"/>
          <w:szCs w:val="19"/>
        </w:rPr>
        <w:t>r</w:t>
      </w:r>
      <w:r>
        <w:rPr>
          <w:rFonts w:ascii="Verdana" w:hAnsi="Verdana"/>
          <w:sz w:val="19"/>
          <w:szCs w:val="19"/>
        </w:rPr>
        <w:t>ene, hvilke også strider mod lokalplanen. Grundejerforeningen er dog, tilsvarende hegnsproblematikken, indstille</w:t>
      </w:r>
      <w:r w:rsidR="00B51996">
        <w:rPr>
          <w:rFonts w:ascii="Verdana" w:hAnsi="Verdana"/>
          <w:sz w:val="19"/>
          <w:szCs w:val="19"/>
        </w:rPr>
        <w:t>t</w:t>
      </w:r>
      <w:r>
        <w:rPr>
          <w:rFonts w:ascii="Verdana" w:hAnsi="Verdana"/>
          <w:sz w:val="19"/>
          <w:szCs w:val="19"/>
        </w:rPr>
        <w:t xml:space="preserve"> på, at der findes en fornuftig løsning, der tilgodeser beboernes funktionelle behov, men som fortsat fastholder krav om ensartethed, kvalitet og æstetik.  </w:t>
      </w:r>
    </w:p>
    <w:p w:rsidR="00782A1F" w:rsidRDefault="00AC161B" w:rsidP="0030454C">
      <w:pPr>
        <w:spacing w:line="312" w:lineRule="auto"/>
        <w:rPr>
          <w:rFonts w:ascii="Verdana" w:hAnsi="Verdana"/>
          <w:sz w:val="19"/>
          <w:szCs w:val="19"/>
        </w:rPr>
      </w:pPr>
      <w:r>
        <w:rPr>
          <w:rFonts w:ascii="Verdana" w:hAnsi="Verdana"/>
          <w:sz w:val="19"/>
          <w:szCs w:val="19"/>
        </w:rPr>
        <w:t xml:space="preserve">Grundejerforeningen har modtaget en naboorientering vedrørende delområde 5 Green Garden. Høringen kan ses på www.farumkaserne.dk </w:t>
      </w:r>
      <w:r w:rsidR="0012430D">
        <w:rPr>
          <w:rFonts w:ascii="Verdana" w:hAnsi="Verdana"/>
          <w:sz w:val="19"/>
          <w:szCs w:val="19"/>
        </w:rPr>
        <w:br/>
      </w:r>
      <w:r>
        <w:rPr>
          <w:rFonts w:ascii="Verdana" w:hAnsi="Verdana"/>
          <w:sz w:val="19"/>
          <w:szCs w:val="19"/>
        </w:rPr>
        <w:t xml:space="preserve">Bestyrelsens holdning til </w:t>
      </w:r>
      <w:r w:rsidR="0012430D">
        <w:rPr>
          <w:rFonts w:ascii="Verdana" w:hAnsi="Verdana"/>
          <w:sz w:val="19"/>
          <w:szCs w:val="19"/>
        </w:rPr>
        <w:t xml:space="preserve">ansøgningen er, at </w:t>
      </w:r>
      <w:r>
        <w:rPr>
          <w:rFonts w:ascii="Verdana" w:hAnsi="Verdana"/>
          <w:sz w:val="19"/>
          <w:szCs w:val="19"/>
        </w:rPr>
        <w:t>dispensationern</w:t>
      </w:r>
      <w:r w:rsidR="0012430D">
        <w:rPr>
          <w:rFonts w:ascii="Verdana" w:hAnsi="Verdana"/>
          <w:sz w:val="19"/>
          <w:szCs w:val="19"/>
        </w:rPr>
        <w:t xml:space="preserve">e er </w:t>
      </w:r>
      <w:r>
        <w:rPr>
          <w:rFonts w:ascii="Verdana" w:hAnsi="Verdana"/>
          <w:sz w:val="19"/>
          <w:szCs w:val="19"/>
        </w:rPr>
        <w:t>nødvendige</w:t>
      </w:r>
      <w:r w:rsidR="0012430D">
        <w:rPr>
          <w:rFonts w:ascii="Verdana" w:hAnsi="Verdana"/>
          <w:sz w:val="19"/>
          <w:szCs w:val="19"/>
        </w:rPr>
        <w:t xml:space="preserve"> nu da bebyggelsen er opført og sådan at </w:t>
      </w:r>
      <w:r>
        <w:rPr>
          <w:rFonts w:ascii="Verdana" w:hAnsi="Verdana"/>
          <w:sz w:val="19"/>
          <w:szCs w:val="19"/>
        </w:rPr>
        <w:t xml:space="preserve">køberne </w:t>
      </w:r>
      <w:r w:rsidR="0012430D">
        <w:rPr>
          <w:rFonts w:ascii="Verdana" w:hAnsi="Verdana"/>
          <w:sz w:val="19"/>
          <w:szCs w:val="19"/>
        </w:rPr>
        <w:t xml:space="preserve">får det, </w:t>
      </w:r>
      <w:r>
        <w:rPr>
          <w:rFonts w:ascii="Verdana" w:hAnsi="Verdana"/>
          <w:sz w:val="19"/>
          <w:szCs w:val="19"/>
        </w:rPr>
        <w:t xml:space="preserve">som de med rette forventede, da de købte boligerne. </w:t>
      </w:r>
      <w:r w:rsidR="0012430D">
        <w:rPr>
          <w:rFonts w:ascii="Verdana" w:hAnsi="Verdana"/>
          <w:sz w:val="19"/>
          <w:szCs w:val="19"/>
        </w:rPr>
        <w:t>Men b</w:t>
      </w:r>
      <w:r w:rsidR="000A70E1">
        <w:rPr>
          <w:rFonts w:ascii="Verdana" w:hAnsi="Verdana"/>
          <w:sz w:val="19"/>
          <w:szCs w:val="19"/>
        </w:rPr>
        <w:t xml:space="preserve">estyrelsen ser det som et problem, at kommunen igen og igen er nødt til at </w:t>
      </w:r>
      <w:r w:rsidR="00782A1F">
        <w:rPr>
          <w:rFonts w:ascii="Verdana" w:hAnsi="Verdana"/>
          <w:sz w:val="19"/>
          <w:szCs w:val="19"/>
        </w:rPr>
        <w:t xml:space="preserve">sende diverse ansøgninger om </w:t>
      </w:r>
      <w:r w:rsidR="000A70E1">
        <w:rPr>
          <w:rFonts w:ascii="Verdana" w:hAnsi="Verdana"/>
          <w:sz w:val="19"/>
          <w:szCs w:val="19"/>
        </w:rPr>
        <w:t xml:space="preserve">eksempelvis terrænregulering, ændring af hegn, passager, gadebelysning, </w:t>
      </w:r>
      <w:r w:rsidR="00782A1F">
        <w:rPr>
          <w:rFonts w:ascii="Verdana" w:hAnsi="Verdana"/>
          <w:sz w:val="19"/>
          <w:szCs w:val="19"/>
        </w:rPr>
        <w:t xml:space="preserve">placering af </w:t>
      </w:r>
      <w:r w:rsidR="000A70E1">
        <w:rPr>
          <w:rFonts w:ascii="Verdana" w:hAnsi="Verdana"/>
          <w:sz w:val="19"/>
          <w:szCs w:val="19"/>
        </w:rPr>
        <w:t>renovation</w:t>
      </w:r>
      <w:r w:rsidR="00782A1F">
        <w:rPr>
          <w:rFonts w:ascii="Verdana" w:hAnsi="Verdana"/>
          <w:sz w:val="19"/>
          <w:szCs w:val="19"/>
        </w:rPr>
        <w:t>sbeholdere</w:t>
      </w:r>
      <w:r w:rsidR="000A70E1">
        <w:rPr>
          <w:rFonts w:ascii="Verdana" w:hAnsi="Verdana"/>
          <w:sz w:val="19"/>
          <w:szCs w:val="19"/>
        </w:rPr>
        <w:t xml:space="preserve"> m.m. </w:t>
      </w:r>
      <w:r w:rsidR="00782A1F">
        <w:rPr>
          <w:rFonts w:ascii="Verdana" w:hAnsi="Verdana"/>
          <w:sz w:val="19"/>
          <w:szCs w:val="19"/>
        </w:rPr>
        <w:t xml:space="preserve">i høring </w:t>
      </w:r>
      <w:r w:rsidR="000A70E1">
        <w:rPr>
          <w:rFonts w:ascii="Verdana" w:hAnsi="Verdana"/>
          <w:sz w:val="19"/>
          <w:szCs w:val="19"/>
        </w:rPr>
        <w:t xml:space="preserve">efter </w:t>
      </w:r>
      <w:r w:rsidR="00782A1F">
        <w:rPr>
          <w:rFonts w:ascii="Verdana" w:hAnsi="Verdana"/>
          <w:sz w:val="19"/>
          <w:szCs w:val="19"/>
        </w:rPr>
        <w:t xml:space="preserve">at de samme mennesker </w:t>
      </w:r>
      <w:proofErr w:type="spellStart"/>
      <w:r w:rsidR="00782A1F">
        <w:rPr>
          <w:rFonts w:ascii="Verdana" w:hAnsi="Verdana"/>
          <w:sz w:val="19"/>
          <w:szCs w:val="19"/>
        </w:rPr>
        <w:t>ifm</w:t>
      </w:r>
      <w:proofErr w:type="spellEnd"/>
      <w:r w:rsidR="00782A1F">
        <w:rPr>
          <w:rFonts w:ascii="Verdana" w:hAnsi="Verdana"/>
          <w:sz w:val="19"/>
          <w:szCs w:val="19"/>
        </w:rPr>
        <w:t>. godkendelsen af og byggetilladelsen til projektet, har haft rig mulighed for at sikre sig</w:t>
      </w:r>
      <w:r w:rsidR="00B51996">
        <w:rPr>
          <w:rFonts w:ascii="Verdana" w:hAnsi="Verdana"/>
          <w:sz w:val="19"/>
          <w:szCs w:val="19"/>
        </w:rPr>
        <w:t>,</w:t>
      </w:r>
      <w:r w:rsidR="00782A1F">
        <w:rPr>
          <w:rFonts w:ascii="Verdana" w:hAnsi="Verdana"/>
          <w:sz w:val="19"/>
          <w:szCs w:val="19"/>
        </w:rPr>
        <w:t xml:space="preserve"> at dette ikke vil blive nødvendigt. Det er efter bestyrelsen</w:t>
      </w:r>
      <w:r w:rsidR="00B51996">
        <w:rPr>
          <w:rFonts w:ascii="Verdana" w:hAnsi="Verdana"/>
          <w:sz w:val="19"/>
          <w:szCs w:val="19"/>
        </w:rPr>
        <w:t>s</w:t>
      </w:r>
      <w:r w:rsidR="00782A1F">
        <w:rPr>
          <w:rFonts w:ascii="Verdana" w:hAnsi="Verdana"/>
          <w:sz w:val="19"/>
          <w:szCs w:val="19"/>
        </w:rPr>
        <w:t xml:space="preserve"> mening et skråplan, at  dispensationer søges på nærmest efterbevilling og </w:t>
      </w:r>
      <w:r w:rsidR="00B51996">
        <w:rPr>
          <w:rFonts w:ascii="Verdana" w:hAnsi="Verdana"/>
          <w:sz w:val="19"/>
          <w:szCs w:val="19"/>
        </w:rPr>
        <w:t>som</w:t>
      </w:r>
      <w:r w:rsidR="00782A1F">
        <w:rPr>
          <w:rFonts w:ascii="Verdana" w:hAnsi="Verdana"/>
          <w:sz w:val="19"/>
          <w:szCs w:val="19"/>
        </w:rPr>
        <w:t xml:space="preserve"> ofte </w:t>
      </w:r>
      <w:r w:rsidR="00B51996">
        <w:rPr>
          <w:rFonts w:ascii="Verdana" w:hAnsi="Verdana"/>
          <w:sz w:val="19"/>
          <w:szCs w:val="19"/>
        </w:rPr>
        <w:t>sætter G</w:t>
      </w:r>
      <w:r w:rsidR="00782A1F">
        <w:rPr>
          <w:rFonts w:ascii="Verdana" w:hAnsi="Verdana"/>
          <w:sz w:val="19"/>
          <w:szCs w:val="19"/>
        </w:rPr>
        <w:t xml:space="preserve">rundejerforeningen skakmat ift. indsigelser. Udgangspunktet må være, at </w:t>
      </w:r>
      <w:r w:rsidR="00B51996">
        <w:rPr>
          <w:rFonts w:ascii="Verdana" w:hAnsi="Verdana"/>
          <w:sz w:val="19"/>
          <w:szCs w:val="19"/>
        </w:rPr>
        <w:t>alle byggerier skal</w:t>
      </w:r>
      <w:r w:rsidR="00782A1F">
        <w:rPr>
          <w:rFonts w:ascii="Verdana" w:hAnsi="Verdana"/>
          <w:sz w:val="19"/>
          <w:szCs w:val="19"/>
        </w:rPr>
        <w:t xml:space="preserve"> leve op til bestemmelserne i lokalplanen, præcis som det var tilfældet for de første byggerier på området. </w:t>
      </w:r>
      <w:r w:rsidR="00B51996">
        <w:rPr>
          <w:rFonts w:ascii="Verdana" w:hAnsi="Verdana"/>
          <w:sz w:val="19"/>
          <w:szCs w:val="19"/>
        </w:rPr>
        <w:t>Dette er jo netop formålet med lokalplanen, at man igennem denne tilsikrer bevarelsen</w:t>
      </w:r>
      <w:r w:rsidR="0012430D">
        <w:rPr>
          <w:rFonts w:ascii="Verdana" w:hAnsi="Verdana"/>
          <w:sz w:val="19"/>
          <w:szCs w:val="19"/>
        </w:rPr>
        <w:t xml:space="preserve"> af </w:t>
      </w:r>
      <w:r w:rsidR="00782A1F">
        <w:rPr>
          <w:rFonts w:ascii="Verdana" w:hAnsi="Verdana"/>
          <w:sz w:val="19"/>
          <w:szCs w:val="19"/>
        </w:rPr>
        <w:t>områdets variation i terrænet</w:t>
      </w:r>
      <w:r w:rsidR="0012430D">
        <w:rPr>
          <w:rFonts w:ascii="Verdana" w:hAnsi="Verdana"/>
          <w:sz w:val="19"/>
          <w:szCs w:val="19"/>
        </w:rPr>
        <w:t xml:space="preserve">, så vi </w:t>
      </w:r>
      <w:r w:rsidR="00B51996">
        <w:rPr>
          <w:rFonts w:ascii="Verdana" w:hAnsi="Verdana"/>
          <w:sz w:val="19"/>
          <w:szCs w:val="19"/>
        </w:rPr>
        <w:t xml:space="preserve">ikke </w:t>
      </w:r>
      <w:r w:rsidR="0012430D">
        <w:rPr>
          <w:rFonts w:ascii="Verdana" w:hAnsi="Verdana"/>
          <w:sz w:val="19"/>
          <w:szCs w:val="19"/>
        </w:rPr>
        <w:t>ender med at bo på en flad mark</w:t>
      </w:r>
      <w:r w:rsidR="00B51996">
        <w:rPr>
          <w:rFonts w:ascii="Verdana" w:hAnsi="Verdana"/>
          <w:sz w:val="19"/>
          <w:szCs w:val="19"/>
        </w:rPr>
        <w:t>,</w:t>
      </w:r>
      <w:r w:rsidR="0012430D">
        <w:rPr>
          <w:rFonts w:ascii="Verdana" w:hAnsi="Verdana"/>
          <w:sz w:val="19"/>
          <w:szCs w:val="19"/>
        </w:rPr>
        <w:t xml:space="preserve"> og at bebyggelserne </w:t>
      </w:r>
      <w:r w:rsidR="00B51996">
        <w:rPr>
          <w:rFonts w:ascii="Verdana" w:hAnsi="Verdana"/>
          <w:sz w:val="19"/>
          <w:szCs w:val="19"/>
        </w:rPr>
        <w:t xml:space="preserve">på området skal </w:t>
      </w:r>
      <w:r w:rsidR="0012430D">
        <w:rPr>
          <w:rFonts w:ascii="Verdana" w:hAnsi="Verdana"/>
          <w:sz w:val="19"/>
          <w:szCs w:val="19"/>
        </w:rPr>
        <w:t xml:space="preserve">fremtræde åbne i direkte forbindelse med fælles opholdarealer. </w:t>
      </w:r>
      <w:r w:rsidR="00782A1F">
        <w:rPr>
          <w:rFonts w:ascii="Verdana" w:hAnsi="Verdana"/>
          <w:sz w:val="19"/>
          <w:szCs w:val="19"/>
        </w:rPr>
        <w:t xml:space="preserve">  </w:t>
      </w:r>
      <w:r w:rsidR="0023666E">
        <w:rPr>
          <w:rFonts w:ascii="Verdana" w:hAnsi="Verdana"/>
          <w:sz w:val="19"/>
          <w:szCs w:val="19"/>
        </w:rPr>
        <w:br/>
        <w:t>Spørgsmålet om, hvordan udbygningen af Farum kaserne og krav hertil er organiseret og forvaltes i kommunen</w:t>
      </w:r>
      <w:r w:rsidR="0031254B">
        <w:rPr>
          <w:rFonts w:ascii="Verdana" w:hAnsi="Verdana"/>
          <w:sz w:val="19"/>
          <w:szCs w:val="19"/>
        </w:rPr>
        <w:t>,</w:t>
      </w:r>
      <w:r w:rsidR="0023666E">
        <w:rPr>
          <w:rFonts w:ascii="Verdana" w:hAnsi="Verdana"/>
          <w:sz w:val="19"/>
          <w:szCs w:val="19"/>
        </w:rPr>
        <w:t xml:space="preserve"> blev drøftet. Bestyrelsen har oplevet et par besynderlige tilfælde, hvor bygherre har oplyst, at det er forvaltningen, som har fastholdt en løsning, mens forvaltningen samtidig oplyser, at det er bygherre, som ønsker at fastholde løsningen. </w:t>
      </w:r>
      <w:r w:rsidR="009405FC">
        <w:rPr>
          <w:rFonts w:ascii="Verdana" w:hAnsi="Verdana"/>
          <w:sz w:val="19"/>
          <w:szCs w:val="19"/>
        </w:rPr>
        <w:t xml:space="preserve">Tankevækkende og netop derfor er det </w:t>
      </w:r>
      <w:r w:rsidR="0023666E">
        <w:rPr>
          <w:rFonts w:ascii="Verdana" w:hAnsi="Verdana"/>
          <w:sz w:val="19"/>
          <w:szCs w:val="19"/>
        </w:rPr>
        <w:t xml:space="preserve">bestyrelsen magtpåliggende, at søge den tætte dialog og samarbejde </w:t>
      </w:r>
      <w:r w:rsidR="009405FC">
        <w:rPr>
          <w:rFonts w:ascii="Verdana" w:hAnsi="Verdana"/>
          <w:sz w:val="19"/>
          <w:szCs w:val="19"/>
        </w:rPr>
        <w:t xml:space="preserve">også </w:t>
      </w:r>
      <w:r w:rsidR="0023666E">
        <w:rPr>
          <w:rFonts w:ascii="Verdana" w:hAnsi="Verdana"/>
          <w:sz w:val="19"/>
          <w:szCs w:val="19"/>
        </w:rPr>
        <w:t>med bygherrerne på området, så der ikke opstår tilfælde, hvor en ellers lovlig løsning</w:t>
      </w:r>
      <w:r w:rsidR="0031254B">
        <w:rPr>
          <w:rFonts w:ascii="Verdana" w:hAnsi="Verdana"/>
          <w:sz w:val="19"/>
          <w:szCs w:val="19"/>
        </w:rPr>
        <w:t>,</w:t>
      </w:r>
      <w:r w:rsidR="0023666E">
        <w:rPr>
          <w:rFonts w:ascii="Verdana" w:hAnsi="Verdana"/>
          <w:sz w:val="19"/>
          <w:szCs w:val="19"/>
        </w:rPr>
        <w:t xml:space="preserve"> til fælles glæde</w:t>
      </w:r>
      <w:r w:rsidR="0031254B">
        <w:rPr>
          <w:rFonts w:ascii="Verdana" w:hAnsi="Verdana"/>
          <w:sz w:val="19"/>
          <w:szCs w:val="19"/>
        </w:rPr>
        <w:t xml:space="preserve"> og</w:t>
      </w:r>
      <w:r w:rsidR="0023666E">
        <w:rPr>
          <w:rFonts w:ascii="Verdana" w:hAnsi="Verdana"/>
          <w:sz w:val="19"/>
          <w:szCs w:val="19"/>
        </w:rPr>
        <w:t xml:space="preserve"> fundet i samarbejde</w:t>
      </w:r>
      <w:r w:rsidR="0031254B">
        <w:rPr>
          <w:rFonts w:ascii="Verdana" w:hAnsi="Verdana"/>
          <w:sz w:val="19"/>
          <w:szCs w:val="19"/>
        </w:rPr>
        <w:t>,</w:t>
      </w:r>
      <w:r w:rsidR="0023666E">
        <w:rPr>
          <w:rFonts w:ascii="Verdana" w:hAnsi="Verdana"/>
          <w:sz w:val="19"/>
          <w:szCs w:val="19"/>
        </w:rPr>
        <w:t xml:space="preserve"> obstrueres.    </w:t>
      </w:r>
      <w:r w:rsidR="00782A1F">
        <w:rPr>
          <w:rFonts w:ascii="Verdana" w:hAnsi="Verdana"/>
          <w:sz w:val="19"/>
          <w:szCs w:val="19"/>
        </w:rPr>
        <w:t xml:space="preserve"> </w:t>
      </w:r>
    </w:p>
    <w:p w:rsidR="00B00892" w:rsidRDefault="00D52D29" w:rsidP="0030454C">
      <w:pPr>
        <w:spacing w:line="312" w:lineRule="auto"/>
        <w:rPr>
          <w:rFonts w:ascii="Verdana" w:hAnsi="Verdana"/>
          <w:sz w:val="19"/>
          <w:szCs w:val="19"/>
        </w:rPr>
      </w:pPr>
      <w:r>
        <w:rPr>
          <w:rFonts w:ascii="Verdana" w:hAnsi="Verdana"/>
          <w:sz w:val="19"/>
          <w:szCs w:val="19"/>
        </w:rPr>
        <w:t>Carsten og Trine har kvartalsmøde med kommunen den 4. september 2014. Grundejerforeningen håber at få en status på byggeriet af Green Garden White på delområd</w:t>
      </w:r>
      <w:r w:rsidR="00B00892">
        <w:rPr>
          <w:rFonts w:ascii="Verdana" w:hAnsi="Verdana"/>
          <w:sz w:val="19"/>
          <w:szCs w:val="19"/>
        </w:rPr>
        <w:t>e 2d. Grundejerforeningen vil meget gerne i yderligere dialog med 2E</w:t>
      </w:r>
      <w:r w:rsidR="0031254B">
        <w:rPr>
          <w:rFonts w:ascii="Verdana" w:hAnsi="Verdana"/>
          <w:sz w:val="19"/>
          <w:szCs w:val="19"/>
        </w:rPr>
        <w:t xml:space="preserve"> Group </w:t>
      </w:r>
      <w:r w:rsidR="00B00892">
        <w:rPr>
          <w:rFonts w:ascii="Verdana" w:hAnsi="Verdana"/>
          <w:sz w:val="19"/>
          <w:szCs w:val="19"/>
        </w:rPr>
        <w:t xml:space="preserve">, så forening og bygherre kan finde </w:t>
      </w:r>
      <w:r w:rsidR="0023666E">
        <w:rPr>
          <w:rFonts w:ascii="Verdana" w:hAnsi="Verdana"/>
          <w:sz w:val="19"/>
          <w:szCs w:val="19"/>
        </w:rPr>
        <w:t xml:space="preserve">eventuelle </w:t>
      </w:r>
      <w:r w:rsidR="00B00892">
        <w:rPr>
          <w:rFonts w:ascii="Verdana" w:hAnsi="Verdana"/>
          <w:sz w:val="19"/>
          <w:szCs w:val="19"/>
        </w:rPr>
        <w:t>løsninger og muligheder sammen. Erfaringerne fra tidligere byggerier</w:t>
      </w:r>
      <w:r w:rsidR="0012430D">
        <w:rPr>
          <w:rFonts w:ascii="Verdana" w:hAnsi="Verdana"/>
          <w:sz w:val="19"/>
          <w:szCs w:val="19"/>
        </w:rPr>
        <w:t xml:space="preserve"> på området</w:t>
      </w:r>
      <w:r w:rsidR="00B00892">
        <w:rPr>
          <w:rFonts w:ascii="Verdana" w:hAnsi="Verdana"/>
          <w:sz w:val="19"/>
          <w:szCs w:val="19"/>
        </w:rPr>
        <w:t xml:space="preserve"> viser, at de gode løsninger</w:t>
      </w:r>
      <w:r w:rsidR="0012430D">
        <w:rPr>
          <w:rFonts w:ascii="Verdana" w:hAnsi="Verdana"/>
          <w:sz w:val="19"/>
          <w:szCs w:val="19"/>
        </w:rPr>
        <w:t xml:space="preserve"> ofte findes i dialog og samarbejde mellem </w:t>
      </w:r>
      <w:r w:rsidR="00B00892">
        <w:rPr>
          <w:rFonts w:ascii="Verdana" w:hAnsi="Verdana"/>
          <w:sz w:val="19"/>
          <w:szCs w:val="19"/>
        </w:rPr>
        <w:t>bygherre og foreningen</w:t>
      </w:r>
      <w:r w:rsidR="0012430D">
        <w:rPr>
          <w:rFonts w:ascii="Verdana" w:hAnsi="Verdana"/>
          <w:sz w:val="19"/>
          <w:szCs w:val="19"/>
        </w:rPr>
        <w:t xml:space="preserve">. </w:t>
      </w:r>
      <w:r w:rsidR="00B00892">
        <w:rPr>
          <w:rFonts w:ascii="Verdana" w:hAnsi="Verdana"/>
          <w:sz w:val="19"/>
          <w:szCs w:val="19"/>
        </w:rPr>
        <w:t xml:space="preserve"> </w:t>
      </w:r>
      <w:r w:rsidR="00B00892">
        <w:rPr>
          <w:rFonts w:ascii="Verdana" w:hAnsi="Verdana"/>
          <w:sz w:val="19"/>
          <w:szCs w:val="19"/>
        </w:rPr>
        <w:br/>
      </w:r>
      <w:r w:rsidR="0012430D">
        <w:rPr>
          <w:rFonts w:ascii="Verdana" w:hAnsi="Verdana"/>
          <w:sz w:val="19"/>
          <w:szCs w:val="19"/>
        </w:rPr>
        <w:br/>
      </w:r>
      <w:r w:rsidR="00AC161B">
        <w:rPr>
          <w:rFonts w:ascii="Verdana" w:hAnsi="Verdana"/>
          <w:sz w:val="19"/>
          <w:szCs w:val="19"/>
        </w:rPr>
        <w:t xml:space="preserve">Der er enighed i bestyrelsen om, at Trine og Carsten </w:t>
      </w:r>
      <w:r w:rsidR="00B00892">
        <w:rPr>
          <w:rFonts w:ascii="Verdana" w:hAnsi="Verdana"/>
          <w:sz w:val="19"/>
          <w:szCs w:val="19"/>
        </w:rPr>
        <w:t xml:space="preserve">igen </w:t>
      </w:r>
      <w:r w:rsidR="00AC161B">
        <w:rPr>
          <w:rFonts w:ascii="Verdana" w:hAnsi="Verdana"/>
          <w:sz w:val="19"/>
          <w:szCs w:val="19"/>
        </w:rPr>
        <w:t>lægge</w:t>
      </w:r>
      <w:r w:rsidR="0031254B">
        <w:rPr>
          <w:rFonts w:ascii="Verdana" w:hAnsi="Verdana"/>
          <w:sz w:val="19"/>
          <w:szCs w:val="19"/>
        </w:rPr>
        <w:t>r</w:t>
      </w:r>
      <w:r w:rsidR="00AC161B">
        <w:rPr>
          <w:rFonts w:ascii="Verdana" w:hAnsi="Verdana"/>
          <w:sz w:val="19"/>
          <w:szCs w:val="19"/>
        </w:rPr>
        <w:t xml:space="preserve"> </w:t>
      </w:r>
      <w:r w:rsidR="00B00892">
        <w:rPr>
          <w:rFonts w:ascii="Verdana" w:hAnsi="Verdana"/>
          <w:sz w:val="19"/>
          <w:szCs w:val="19"/>
        </w:rPr>
        <w:t xml:space="preserve">pres på kommunen for at få </w:t>
      </w:r>
      <w:r w:rsidR="00AC161B">
        <w:rPr>
          <w:rFonts w:ascii="Verdana" w:hAnsi="Verdana"/>
          <w:sz w:val="19"/>
          <w:szCs w:val="19"/>
        </w:rPr>
        <w:t xml:space="preserve">afklaret </w:t>
      </w:r>
      <w:r w:rsidR="0012430D">
        <w:rPr>
          <w:rFonts w:ascii="Verdana" w:hAnsi="Verdana"/>
          <w:sz w:val="19"/>
          <w:szCs w:val="19"/>
        </w:rPr>
        <w:t xml:space="preserve">muligheden for </w:t>
      </w:r>
      <w:r w:rsidR="00B00892">
        <w:rPr>
          <w:rFonts w:ascii="Verdana" w:hAnsi="Verdana"/>
          <w:sz w:val="19"/>
          <w:szCs w:val="19"/>
        </w:rPr>
        <w:t>etable</w:t>
      </w:r>
      <w:r w:rsidR="00AC161B">
        <w:rPr>
          <w:rFonts w:ascii="Verdana" w:hAnsi="Verdana"/>
          <w:sz w:val="19"/>
          <w:szCs w:val="19"/>
        </w:rPr>
        <w:t xml:space="preserve">ring af en </w:t>
      </w:r>
      <w:r w:rsidR="00B00892">
        <w:rPr>
          <w:rFonts w:ascii="Verdana" w:hAnsi="Verdana"/>
          <w:sz w:val="19"/>
          <w:szCs w:val="19"/>
        </w:rPr>
        <w:t>fælles lege- og aktivitetsplads på friarealet ved kæ</w:t>
      </w:r>
      <w:r w:rsidR="00AC161B">
        <w:rPr>
          <w:rFonts w:ascii="Verdana" w:hAnsi="Verdana"/>
          <w:sz w:val="19"/>
          <w:szCs w:val="19"/>
        </w:rPr>
        <w:t>lk</w:t>
      </w:r>
      <w:r w:rsidR="00B00892">
        <w:rPr>
          <w:rFonts w:ascii="Verdana" w:hAnsi="Verdana"/>
          <w:sz w:val="19"/>
          <w:szCs w:val="19"/>
        </w:rPr>
        <w:t xml:space="preserve">ebakken. </w:t>
      </w:r>
      <w:r w:rsidR="00AC161B">
        <w:rPr>
          <w:rFonts w:ascii="Verdana" w:hAnsi="Verdana"/>
          <w:sz w:val="19"/>
          <w:szCs w:val="19"/>
        </w:rPr>
        <w:t xml:space="preserve">Ann-Britt </w:t>
      </w:r>
      <w:r w:rsidR="00B31B80">
        <w:rPr>
          <w:rFonts w:ascii="Verdana" w:hAnsi="Verdana"/>
          <w:sz w:val="19"/>
          <w:szCs w:val="19"/>
        </w:rPr>
        <w:t xml:space="preserve">og Trine </w:t>
      </w:r>
      <w:r w:rsidR="00AC161B">
        <w:rPr>
          <w:rFonts w:ascii="Verdana" w:hAnsi="Verdana"/>
          <w:sz w:val="19"/>
          <w:szCs w:val="19"/>
        </w:rPr>
        <w:t>er sat i spidsen for at målet nås</w:t>
      </w:r>
      <w:r w:rsidR="009405FC">
        <w:rPr>
          <w:rFonts w:ascii="Verdana" w:hAnsi="Verdana"/>
          <w:sz w:val="19"/>
          <w:szCs w:val="19"/>
        </w:rPr>
        <w:t xml:space="preserve"> og gerne næste sommer</w:t>
      </w:r>
      <w:r w:rsidR="00AC161B">
        <w:rPr>
          <w:rFonts w:ascii="Verdana" w:hAnsi="Verdana"/>
          <w:sz w:val="19"/>
          <w:szCs w:val="19"/>
        </w:rPr>
        <w:t xml:space="preserve">. </w:t>
      </w:r>
      <w:r w:rsidR="00B00892">
        <w:rPr>
          <w:rFonts w:ascii="Verdana" w:hAnsi="Verdana"/>
          <w:sz w:val="19"/>
          <w:szCs w:val="19"/>
        </w:rPr>
        <w:t xml:space="preserve"> </w:t>
      </w:r>
    </w:p>
    <w:p w:rsidR="009405FC" w:rsidRPr="009405FC" w:rsidRDefault="009405FC" w:rsidP="009405FC">
      <w:pPr>
        <w:rPr>
          <w:rFonts w:ascii="Verdana" w:hAnsi="Verdana" w:cs="Tahoma"/>
          <w:sz w:val="19"/>
          <w:szCs w:val="19"/>
        </w:rPr>
      </w:pPr>
      <w:r>
        <w:rPr>
          <w:rFonts w:ascii="Verdana" w:hAnsi="Verdana"/>
          <w:sz w:val="19"/>
          <w:szCs w:val="19"/>
        </w:rPr>
        <w:t xml:space="preserve">Som afslutning på punktet kunne Carsten oplyse, at </w:t>
      </w:r>
      <w:r w:rsidRPr="009405FC">
        <w:rPr>
          <w:rFonts w:ascii="Verdana" w:hAnsi="Verdana" w:cs="Tahoma"/>
          <w:sz w:val="19"/>
          <w:szCs w:val="19"/>
        </w:rPr>
        <w:t>medlemsstatus pr. 1 september 2014  GF/Farum Kaserne er</w:t>
      </w:r>
      <w:r>
        <w:rPr>
          <w:rFonts w:ascii="Verdana" w:hAnsi="Verdana" w:cs="Tahoma"/>
          <w:sz w:val="19"/>
          <w:szCs w:val="19"/>
        </w:rPr>
        <w:t xml:space="preserve"> følgende</w:t>
      </w:r>
      <w:r w:rsidRPr="009405FC">
        <w:rPr>
          <w:rFonts w:ascii="Verdana" w:hAnsi="Verdana" w:cs="Tahoma"/>
          <w:sz w:val="19"/>
          <w:szCs w:val="19"/>
        </w:rPr>
        <w:t xml:space="preserve">: </w:t>
      </w:r>
      <w:r w:rsidRPr="009405FC">
        <w:rPr>
          <w:rFonts w:ascii="Verdana" w:hAnsi="Verdana" w:cs="Tahoma"/>
          <w:sz w:val="19"/>
          <w:szCs w:val="19"/>
        </w:rPr>
        <w:br/>
      </w:r>
      <w:r w:rsidRPr="009405FC">
        <w:rPr>
          <w:rFonts w:ascii="Verdana" w:hAnsi="Verdana" w:cs="Tahoma"/>
          <w:sz w:val="19"/>
          <w:szCs w:val="19"/>
          <w:u w:val="single"/>
        </w:rPr>
        <w:br/>
      </w:r>
      <w:r w:rsidRPr="009405FC">
        <w:rPr>
          <w:rFonts w:ascii="Verdana" w:hAnsi="Verdana" w:cs="Tahoma"/>
          <w:b/>
          <w:sz w:val="19"/>
          <w:szCs w:val="19"/>
        </w:rPr>
        <w:t>Foreninger</w:t>
      </w:r>
      <w:r w:rsidRPr="009405FC">
        <w:rPr>
          <w:rFonts w:ascii="Verdana" w:hAnsi="Verdana" w:cs="Tahoma"/>
          <w:sz w:val="19"/>
          <w:szCs w:val="19"/>
        </w:rPr>
        <w:t>:</w:t>
      </w:r>
      <w:r w:rsidRPr="009405FC">
        <w:rPr>
          <w:rFonts w:ascii="Verdana" w:hAnsi="Verdana" w:cs="Tahoma"/>
          <w:sz w:val="19"/>
          <w:szCs w:val="19"/>
        </w:rPr>
        <w:br/>
        <w:t>Ejerforeningen Garnisonsparken</w:t>
      </w:r>
      <w:r w:rsidRPr="009405FC">
        <w:rPr>
          <w:rFonts w:ascii="Verdana" w:hAnsi="Verdana" w:cs="Tahoma"/>
          <w:sz w:val="19"/>
          <w:szCs w:val="19"/>
        </w:rPr>
        <w:br/>
        <w:t xml:space="preserve">Ejerforeningen Golf </w:t>
      </w:r>
      <w:proofErr w:type="spellStart"/>
      <w:r w:rsidRPr="009405FC">
        <w:rPr>
          <w:rFonts w:ascii="Verdana" w:hAnsi="Verdana" w:cs="Tahoma"/>
          <w:sz w:val="19"/>
          <w:szCs w:val="19"/>
        </w:rPr>
        <w:t>Residence</w:t>
      </w:r>
      <w:proofErr w:type="spellEnd"/>
      <w:r w:rsidRPr="009405FC">
        <w:rPr>
          <w:rFonts w:ascii="Verdana" w:hAnsi="Verdana" w:cs="Tahoma"/>
          <w:sz w:val="19"/>
          <w:szCs w:val="19"/>
        </w:rPr>
        <w:br/>
        <w:t>AAB, afdeling 97</w:t>
      </w:r>
      <w:r w:rsidRPr="009405FC">
        <w:rPr>
          <w:rFonts w:ascii="Verdana" w:hAnsi="Verdana" w:cs="Tahoma"/>
          <w:sz w:val="19"/>
          <w:szCs w:val="19"/>
        </w:rPr>
        <w:br/>
      </w:r>
      <w:r w:rsidRPr="009405FC">
        <w:rPr>
          <w:rFonts w:ascii="Verdana" w:hAnsi="Verdana" w:cs="Tahoma"/>
          <w:sz w:val="19"/>
          <w:szCs w:val="19"/>
        </w:rPr>
        <w:lastRenderedPageBreak/>
        <w:br/>
      </w:r>
      <w:r w:rsidRPr="009405FC">
        <w:rPr>
          <w:rFonts w:ascii="Verdana" w:hAnsi="Verdana" w:cs="Tahoma"/>
          <w:b/>
          <w:sz w:val="19"/>
          <w:szCs w:val="19"/>
        </w:rPr>
        <w:t>Personlige medlemmer</w:t>
      </w:r>
      <w:r w:rsidRPr="009405FC">
        <w:rPr>
          <w:rFonts w:ascii="Verdana" w:hAnsi="Verdana" w:cs="Tahoma"/>
          <w:sz w:val="19"/>
          <w:szCs w:val="19"/>
        </w:rPr>
        <w:t>:</w:t>
      </w:r>
      <w:r w:rsidRPr="009405FC">
        <w:rPr>
          <w:rFonts w:ascii="Verdana" w:hAnsi="Verdana" w:cs="Tahoma"/>
          <w:sz w:val="19"/>
          <w:szCs w:val="19"/>
        </w:rPr>
        <w:br/>
        <w:t xml:space="preserve">Regimentsparken: </w:t>
      </w:r>
      <w:r w:rsidRPr="009405FC">
        <w:rPr>
          <w:rFonts w:ascii="Verdana" w:hAnsi="Verdana" w:cs="Tahoma"/>
          <w:sz w:val="19"/>
          <w:szCs w:val="19"/>
        </w:rPr>
        <w:tab/>
        <w:t>34 medlemmer</w:t>
      </w:r>
      <w:r w:rsidRPr="009405FC">
        <w:rPr>
          <w:rFonts w:ascii="Verdana" w:hAnsi="Verdana" w:cs="Tahoma"/>
          <w:sz w:val="19"/>
          <w:szCs w:val="19"/>
        </w:rPr>
        <w:br/>
        <w:t xml:space="preserve">Fairway </w:t>
      </w:r>
      <w:proofErr w:type="spellStart"/>
      <w:r w:rsidRPr="009405FC">
        <w:rPr>
          <w:rFonts w:ascii="Verdana" w:hAnsi="Verdana" w:cs="Tahoma"/>
          <w:sz w:val="19"/>
          <w:szCs w:val="19"/>
        </w:rPr>
        <w:t>Village</w:t>
      </w:r>
      <w:proofErr w:type="spellEnd"/>
      <w:r w:rsidRPr="009405FC">
        <w:rPr>
          <w:rFonts w:ascii="Verdana" w:hAnsi="Verdana" w:cs="Tahoma"/>
          <w:sz w:val="19"/>
          <w:szCs w:val="19"/>
        </w:rPr>
        <w:t xml:space="preserve">: </w:t>
      </w:r>
      <w:r w:rsidRPr="009405FC">
        <w:rPr>
          <w:rFonts w:ascii="Verdana" w:hAnsi="Verdana" w:cs="Tahoma"/>
          <w:sz w:val="19"/>
          <w:szCs w:val="19"/>
        </w:rPr>
        <w:tab/>
        <w:t>18 medlemmer</w:t>
      </w:r>
      <w:r w:rsidRPr="009405FC">
        <w:rPr>
          <w:rFonts w:ascii="Verdana" w:hAnsi="Verdana" w:cs="Tahoma"/>
          <w:sz w:val="19"/>
          <w:szCs w:val="19"/>
        </w:rPr>
        <w:br/>
        <w:t xml:space="preserve">Green Garden:  </w:t>
      </w:r>
      <w:r w:rsidRPr="009405FC">
        <w:rPr>
          <w:rFonts w:ascii="Verdana" w:hAnsi="Verdana" w:cs="Tahoma"/>
          <w:sz w:val="19"/>
          <w:szCs w:val="19"/>
        </w:rPr>
        <w:tab/>
        <w:t>11 medlemmer</w:t>
      </w:r>
      <w:r w:rsidRPr="009405FC">
        <w:rPr>
          <w:rFonts w:ascii="Verdana" w:hAnsi="Verdana" w:cs="Tahoma"/>
          <w:sz w:val="19"/>
          <w:szCs w:val="19"/>
        </w:rPr>
        <w:br/>
        <w:t xml:space="preserve">Pioner Parken: </w:t>
      </w:r>
      <w:r w:rsidRPr="009405FC">
        <w:rPr>
          <w:rFonts w:ascii="Verdana" w:hAnsi="Verdana" w:cs="Tahoma"/>
          <w:sz w:val="19"/>
          <w:szCs w:val="19"/>
        </w:rPr>
        <w:tab/>
        <w:t xml:space="preserve">  6 medlemmer</w:t>
      </w:r>
    </w:p>
    <w:p w:rsidR="009405FC" w:rsidRPr="009405FC" w:rsidRDefault="009405FC" w:rsidP="009405FC">
      <w:pPr>
        <w:rPr>
          <w:rFonts w:ascii="Verdana" w:hAnsi="Verdana" w:cs="Tahoma"/>
          <w:sz w:val="19"/>
          <w:szCs w:val="19"/>
        </w:rPr>
      </w:pPr>
      <w:r w:rsidRPr="009405FC">
        <w:rPr>
          <w:rFonts w:ascii="Verdana" w:hAnsi="Verdana" w:cs="Tahoma"/>
          <w:sz w:val="19"/>
          <w:szCs w:val="19"/>
          <w:u w:val="single"/>
        </w:rPr>
        <w:br/>
        <w:t>Forventet optagelse i 2015/2016</w:t>
      </w:r>
      <w:r w:rsidRPr="009405FC">
        <w:rPr>
          <w:rFonts w:ascii="Verdana" w:hAnsi="Verdana" w:cs="Tahoma"/>
          <w:sz w:val="19"/>
          <w:szCs w:val="19"/>
        </w:rPr>
        <w:br/>
        <w:t xml:space="preserve">Green Garden, Etape II: </w:t>
      </w:r>
      <w:r w:rsidRPr="009405FC">
        <w:rPr>
          <w:rFonts w:ascii="Verdana" w:hAnsi="Verdana" w:cs="Tahoma"/>
          <w:sz w:val="19"/>
          <w:szCs w:val="19"/>
        </w:rPr>
        <w:tab/>
      </w:r>
      <w:r w:rsidRPr="009405FC">
        <w:rPr>
          <w:rFonts w:ascii="Verdana" w:hAnsi="Verdana" w:cs="Tahoma"/>
          <w:sz w:val="19"/>
          <w:szCs w:val="19"/>
        </w:rPr>
        <w:tab/>
        <w:t>11 medlemmer (optages pr. 1. december 2014)</w:t>
      </w:r>
      <w:r w:rsidRPr="009405FC">
        <w:rPr>
          <w:rFonts w:ascii="Verdana" w:hAnsi="Verdana" w:cs="Tahoma"/>
          <w:sz w:val="19"/>
          <w:szCs w:val="19"/>
        </w:rPr>
        <w:br/>
        <w:t xml:space="preserve">Pioner Parken, Etape II </w:t>
      </w:r>
      <w:r w:rsidRPr="009405FC">
        <w:rPr>
          <w:rFonts w:ascii="Verdana" w:hAnsi="Verdana" w:cs="Tahoma"/>
          <w:sz w:val="19"/>
          <w:szCs w:val="19"/>
        </w:rPr>
        <w:tab/>
        <w:t xml:space="preserve">  </w:t>
      </w:r>
      <w:r w:rsidRPr="009405FC">
        <w:rPr>
          <w:rFonts w:ascii="Verdana" w:hAnsi="Verdana" w:cs="Tahoma"/>
          <w:sz w:val="19"/>
          <w:szCs w:val="19"/>
        </w:rPr>
        <w:tab/>
        <w:t xml:space="preserve">8 medlemmer  </w:t>
      </w:r>
      <w:r w:rsidRPr="009405FC">
        <w:rPr>
          <w:rFonts w:ascii="Verdana" w:hAnsi="Verdana" w:cs="Tahoma"/>
          <w:sz w:val="19"/>
          <w:szCs w:val="19"/>
        </w:rPr>
        <w:br/>
        <w:t xml:space="preserve">Holdepunktet: </w:t>
      </w:r>
      <w:r w:rsidRPr="009405FC">
        <w:rPr>
          <w:rFonts w:ascii="Verdana" w:hAnsi="Verdana" w:cs="Tahoma"/>
          <w:sz w:val="19"/>
          <w:szCs w:val="19"/>
        </w:rPr>
        <w:tab/>
      </w:r>
      <w:r w:rsidRPr="009405FC">
        <w:rPr>
          <w:rFonts w:ascii="Verdana" w:hAnsi="Verdana" w:cs="Tahoma"/>
          <w:sz w:val="19"/>
          <w:szCs w:val="19"/>
        </w:rPr>
        <w:tab/>
        <w:t xml:space="preserve">32 medlemmer </w:t>
      </w:r>
      <w:r w:rsidRPr="009405FC">
        <w:rPr>
          <w:rFonts w:ascii="Verdana" w:hAnsi="Verdana" w:cs="Tahoma"/>
          <w:sz w:val="19"/>
          <w:szCs w:val="19"/>
        </w:rPr>
        <w:br/>
        <w:t>Green Garden White, Etape I</w:t>
      </w:r>
      <w:r w:rsidRPr="009405FC">
        <w:rPr>
          <w:rFonts w:ascii="Verdana" w:hAnsi="Verdana" w:cs="Tahoma"/>
          <w:sz w:val="19"/>
          <w:szCs w:val="19"/>
        </w:rPr>
        <w:tab/>
        <w:t xml:space="preserve">11 medlemmer </w:t>
      </w:r>
    </w:p>
    <w:p w:rsidR="00E234FB" w:rsidRDefault="00E234FB" w:rsidP="00E234FB">
      <w:pPr>
        <w:spacing w:line="312" w:lineRule="auto"/>
        <w:rPr>
          <w:rFonts w:ascii="Verdana" w:hAnsi="Verdana"/>
          <w:sz w:val="19"/>
          <w:szCs w:val="19"/>
        </w:rPr>
      </w:pPr>
    </w:p>
    <w:p w:rsidR="009405FC" w:rsidRDefault="009405FC" w:rsidP="00E234FB">
      <w:pPr>
        <w:spacing w:line="312" w:lineRule="auto"/>
        <w:rPr>
          <w:rFonts w:ascii="Verdana" w:hAnsi="Verdana"/>
          <w:sz w:val="19"/>
          <w:szCs w:val="19"/>
        </w:rPr>
      </w:pPr>
      <w:r>
        <w:rPr>
          <w:rFonts w:ascii="Verdana" w:hAnsi="Verdana"/>
          <w:b/>
          <w:sz w:val="19"/>
          <w:szCs w:val="19"/>
          <w:u w:val="single"/>
        </w:rPr>
        <w:t xml:space="preserve">2. Medlemssag </w:t>
      </w:r>
      <w:r>
        <w:rPr>
          <w:rFonts w:ascii="Verdana" w:hAnsi="Verdana"/>
          <w:b/>
          <w:sz w:val="19"/>
          <w:szCs w:val="19"/>
          <w:u w:val="single"/>
        </w:rPr>
        <w:br/>
      </w:r>
      <w:r>
        <w:rPr>
          <w:rFonts w:ascii="Verdana" w:hAnsi="Verdana"/>
          <w:sz w:val="19"/>
          <w:szCs w:val="19"/>
        </w:rPr>
        <w:t xml:space="preserve">Lukket punkt. </w:t>
      </w:r>
    </w:p>
    <w:p w:rsidR="009405FC" w:rsidRDefault="009405FC" w:rsidP="00E234FB">
      <w:pPr>
        <w:spacing w:line="312" w:lineRule="auto"/>
        <w:rPr>
          <w:rFonts w:ascii="Verdana" w:hAnsi="Verdana"/>
          <w:sz w:val="19"/>
          <w:szCs w:val="19"/>
        </w:rPr>
      </w:pPr>
      <w:r>
        <w:rPr>
          <w:rFonts w:ascii="Verdana" w:hAnsi="Verdana"/>
          <w:b/>
          <w:sz w:val="19"/>
          <w:szCs w:val="19"/>
          <w:u w:val="single"/>
        </w:rPr>
        <w:t>3. Opsætning af skiltning ”Hund i snor”</w:t>
      </w:r>
      <w:r w:rsidR="00CC65BE">
        <w:rPr>
          <w:rFonts w:ascii="Verdana" w:hAnsi="Verdana"/>
          <w:b/>
          <w:sz w:val="19"/>
          <w:szCs w:val="19"/>
          <w:u w:val="single"/>
        </w:rPr>
        <w:br/>
      </w:r>
      <w:r>
        <w:rPr>
          <w:rFonts w:ascii="Verdana" w:hAnsi="Verdana"/>
          <w:sz w:val="19"/>
          <w:szCs w:val="19"/>
        </w:rPr>
        <w:t xml:space="preserve">Alt efter resultatet af afstemningen på den ekstraordinære generalforsamling </w:t>
      </w:r>
      <w:r w:rsidR="007421F9">
        <w:rPr>
          <w:rFonts w:ascii="Verdana" w:hAnsi="Verdana"/>
          <w:sz w:val="19"/>
          <w:szCs w:val="19"/>
        </w:rPr>
        <w:t xml:space="preserve">den 1. september  2014 </w:t>
      </w:r>
      <w:r>
        <w:rPr>
          <w:rFonts w:ascii="Verdana" w:hAnsi="Verdana"/>
          <w:sz w:val="19"/>
          <w:szCs w:val="19"/>
        </w:rPr>
        <w:t>drøfte</w:t>
      </w:r>
      <w:r w:rsidR="0031254B">
        <w:rPr>
          <w:rFonts w:ascii="Verdana" w:hAnsi="Verdana"/>
          <w:sz w:val="19"/>
          <w:szCs w:val="19"/>
        </w:rPr>
        <w:t>r</w:t>
      </w:r>
      <w:r>
        <w:rPr>
          <w:rFonts w:ascii="Verdana" w:hAnsi="Verdana"/>
          <w:sz w:val="19"/>
          <w:szCs w:val="19"/>
        </w:rPr>
        <w:t xml:space="preserve"> bestyrelsen den eventuelle skiltning. </w:t>
      </w:r>
      <w:r w:rsidR="007421F9">
        <w:rPr>
          <w:rFonts w:ascii="Verdana" w:hAnsi="Verdana"/>
          <w:sz w:val="19"/>
          <w:szCs w:val="19"/>
        </w:rPr>
        <w:t xml:space="preserve">Der var bred enighed om, at området ikke forskønnes af yderligere skiltning, og at bestyrelsen derfor sigter efter en løsning med pullerter i træ, som dem golfbanen benytter. </w:t>
      </w:r>
      <w:r w:rsidR="001A2329">
        <w:rPr>
          <w:rFonts w:ascii="Verdana" w:hAnsi="Verdana"/>
          <w:sz w:val="19"/>
          <w:szCs w:val="19"/>
        </w:rPr>
        <w:t>Desuden skal kun det absolut nødvendige antal opsætte</w:t>
      </w:r>
      <w:r w:rsidR="0031254B">
        <w:rPr>
          <w:rFonts w:ascii="Verdana" w:hAnsi="Verdana"/>
          <w:sz w:val="19"/>
          <w:szCs w:val="19"/>
        </w:rPr>
        <w:t>s</w:t>
      </w:r>
      <w:r w:rsidR="001A2329">
        <w:rPr>
          <w:rFonts w:ascii="Verdana" w:hAnsi="Verdana"/>
          <w:sz w:val="19"/>
          <w:szCs w:val="19"/>
        </w:rPr>
        <w:t xml:space="preserve"> på området. Ingen skilteskov herude.  </w:t>
      </w:r>
      <w:r w:rsidR="007421F9">
        <w:rPr>
          <w:rFonts w:ascii="Verdana" w:hAnsi="Verdana"/>
          <w:sz w:val="19"/>
          <w:szCs w:val="19"/>
        </w:rPr>
        <w:t xml:space="preserve"> </w:t>
      </w:r>
    </w:p>
    <w:p w:rsidR="001A2329" w:rsidRDefault="001A2329" w:rsidP="00E234FB">
      <w:pPr>
        <w:spacing w:line="312" w:lineRule="auto"/>
        <w:rPr>
          <w:rFonts w:ascii="Verdana" w:hAnsi="Verdana"/>
          <w:sz w:val="19"/>
          <w:szCs w:val="19"/>
        </w:rPr>
      </w:pPr>
      <w:r>
        <w:rPr>
          <w:rFonts w:ascii="Verdana" w:hAnsi="Verdana"/>
          <w:sz w:val="19"/>
          <w:szCs w:val="19"/>
        </w:rPr>
        <w:t xml:space="preserve">Hans spurgte til indkaldelsen til den ekstraordinære generalforsamling. Beslutningen er truffet på baggrund af et flertal i bestyrelsen og varslet jf. vedtægternes § 13.5. </w:t>
      </w:r>
      <w:r>
        <w:rPr>
          <w:rFonts w:ascii="Verdana" w:hAnsi="Verdana"/>
          <w:sz w:val="19"/>
          <w:szCs w:val="19"/>
        </w:rPr>
        <w:br/>
        <w:t xml:space="preserve">Baggrunden for forslaget er ikke en konkret hændelse, men et behov for en revurdering af reglerne i takt med et støt stigende antal beboere og færdsel på området. Desuden er det gået op for bestyrelsen, at både Ejerforeningen Garnisonsparken og AAB har </w:t>
      </w:r>
      <w:r w:rsidR="002278E4">
        <w:rPr>
          <w:rFonts w:ascii="Verdana" w:hAnsi="Verdana"/>
          <w:sz w:val="19"/>
          <w:szCs w:val="19"/>
        </w:rPr>
        <w:t xml:space="preserve">indført et påbud om at hunde skal føres i snor </w:t>
      </w:r>
      <w:r>
        <w:rPr>
          <w:rFonts w:ascii="Verdana" w:hAnsi="Verdana"/>
          <w:sz w:val="19"/>
          <w:szCs w:val="19"/>
        </w:rPr>
        <w:t xml:space="preserve">i deres husorden, så der er </w:t>
      </w:r>
      <w:r w:rsidR="002278E4">
        <w:rPr>
          <w:rFonts w:ascii="Verdana" w:hAnsi="Verdana"/>
          <w:sz w:val="19"/>
          <w:szCs w:val="19"/>
        </w:rPr>
        <w:t xml:space="preserve">derfor </w:t>
      </w:r>
      <w:r>
        <w:rPr>
          <w:rFonts w:ascii="Verdana" w:hAnsi="Verdana"/>
          <w:sz w:val="19"/>
          <w:szCs w:val="19"/>
        </w:rPr>
        <w:t>også opstået et behov for ensretning</w:t>
      </w:r>
      <w:r w:rsidR="002278E4">
        <w:rPr>
          <w:rFonts w:ascii="Verdana" w:hAnsi="Verdana"/>
          <w:sz w:val="19"/>
          <w:szCs w:val="19"/>
        </w:rPr>
        <w:t xml:space="preserve"> mellem de lokale ejerforeninger og den fælles </w:t>
      </w:r>
      <w:r w:rsidR="0031254B">
        <w:rPr>
          <w:rFonts w:ascii="Verdana" w:hAnsi="Verdana"/>
          <w:sz w:val="19"/>
          <w:szCs w:val="19"/>
        </w:rPr>
        <w:t>G</w:t>
      </w:r>
      <w:r w:rsidR="002278E4">
        <w:rPr>
          <w:rFonts w:ascii="Verdana" w:hAnsi="Verdana"/>
          <w:sz w:val="19"/>
          <w:szCs w:val="19"/>
        </w:rPr>
        <w:t>rundejerforening</w:t>
      </w:r>
      <w:r>
        <w:rPr>
          <w:rFonts w:ascii="Verdana" w:hAnsi="Verdana"/>
          <w:sz w:val="19"/>
          <w:szCs w:val="19"/>
        </w:rPr>
        <w:t xml:space="preserve">.  </w:t>
      </w:r>
    </w:p>
    <w:p w:rsidR="002278E4" w:rsidRDefault="00CC65BE" w:rsidP="002278E4">
      <w:pPr>
        <w:spacing w:line="312" w:lineRule="auto"/>
        <w:rPr>
          <w:rFonts w:ascii="Verdana" w:hAnsi="Verdana"/>
          <w:sz w:val="19"/>
          <w:szCs w:val="19"/>
        </w:rPr>
      </w:pPr>
      <w:r>
        <w:rPr>
          <w:rFonts w:ascii="Verdana" w:hAnsi="Verdana"/>
          <w:b/>
          <w:sz w:val="19"/>
          <w:szCs w:val="19"/>
          <w:u w:val="single"/>
        </w:rPr>
        <w:t xml:space="preserve">4. </w:t>
      </w:r>
      <w:r w:rsidR="002278E4">
        <w:rPr>
          <w:rFonts w:ascii="Verdana" w:hAnsi="Verdana"/>
          <w:b/>
          <w:sz w:val="19"/>
          <w:szCs w:val="19"/>
          <w:u w:val="single"/>
        </w:rPr>
        <w:t>Eventuelt</w:t>
      </w:r>
      <w:r w:rsidR="002278E4">
        <w:rPr>
          <w:rFonts w:ascii="Verdana" w:hAnsi="Verdana"/>
          <w:b/>
          <w:sz w:val="19"/>
          <w:szCs w:val="19"/>
          <w:u w:val="single"/>
        </w:rPr>
        <w:br/>
      </w:r>
      <w:r w:rsidR="002278E4">
        <w:rPr>
          <w:rFonts w:ascii="Verdana" w:hAnsi="Verdana"/>
          <w:sz w:val="19"/>
          <w:szCs w:val="19"/>
        </w:rPr>
        <w:t xml:space="preserve">Carsten indhenter tilbud på oprensning af de søer på området, som ejes af </w:t>
      </w:r>
      <w:r w:rsidR="0031254B">
        <w:rPr>
          <w:rFonts w:ascii="Verdana" w:hAnsi="Verdana"/>
          <w:sz w:val="19"/>
          <w:szCs w:val="19"/>
        </w:rPr>
        <w:t>G</w:t>
      </w:r>
      <w:r w:rsidR="002278E4">
        <w:rPr>
          <w:rFonts w:ascii="Verdana" w:hAnsi="Verdana"/>
          <w:sz w:val="19"/>
          <w:szCs w:val="19"/>
        </w:rPr>
        <w:t xml:space="preserve">rundejerforeningen. Aftalen skal i takt med overtagelsen af nye delområder kunne udvides til også at gælde disse søer. Desuden vil erstatning/genplantning af hække og træer samt beskæring </w:t>
      </w:r>
      <w:r w:rsidR="0031254B">
        <w:rPr>
          <w:rFonts w:ascii="Verdana" w:hAnsi="Verdana"/>
          <w:sz w:val="19"/>
          <w:szCs w:val="19"/>
        </w:rPr>
        <w:t xml:space="preserve"> af træer </w:t>
      </w:r>
      <w:r w:rsidR="002278E4">
        <w:rPr>
          <w:rFonts w:ascii="Verdana" w:hAnsi="Verdana"/>
          <w:sz w:val="19"/>
          <w:szCs w:val="19"/>
        </w:rPr>
        <w:t xml:space="preserve">ske løbende hen over efteråret 2014. </w:t>
      </w:r>
    </w:p>
    <w:p w:rsidR="00E234FB" w:rsidRPr="00B454E0" w:rsidRDefault="002278E4" w:rsidP="0031254B">
      <w:pPr>
        <w:spacing w:line="312" w:lineRule="auto"/>
        <w:rPr>
          <w:rFonts w:ascii="Verdana" w:hAnsi="Verdana"/>
          <w:sz w:val="19"/>
          <w:szCs w:val="19"/>
        </w:rPr>
      </w:pPr>
      <w:r w:rsidRPr="002278E4">
        <w:rPr>
          <w:rFonts w:ascii="Verdana" w:hAnsi="Verdana"/>
          <w:b/>
          <w:sz w:val="19"/>
          <w:szCs w:val="19"/>
          <w:u w:val="single"/>
        </w:rPr>
        <w:t>5. Næste møde</w:t>
      </w:r>
      <w:r>
        <w:rPr>
          <w:rFonts w:ascii="Verdana" w:hAnsi="Verdana"/>
          <w:b/>
          <w:sz w:val="19"/>
          <w:szCs w:val="19"/>
          <w:u w:val="single"/>
        </w:rPr>
        <w:br/>
      </w:r>
      <w:r w:rsidRPr="002278E4">
        <w:rPr>
          <w:rFonts w:ascii="Verdana" w:hAnsi="Verdana"/>
          <w:sz w:val="19"/>
          <w:szCs w:val="19"/>
        </w:rPr>
        <w:t>Afholdes den 13. november 2014, kl. 20.00</w:t>
      </w:r>
    </w:p>
    <w:p w:rsidR="00E234FB" w:rsidRPr="00B454E0" w:rsidRDefault="00E234FB" w:rsidP="00E234FB">
      <w:pPr>
        <w:spacing w:line="240" w:lineRule="auto"/>
        <w:ind w:left="360"/>
        <w:rPr>
          <w:rFonts w:ascii="Verdana" w:hAnsi="Verdana"/>
          <w:sz w:val="19"/>
          <w:szCs w:val="19"/>
        </w:rPr>
      </w:pPr>
    </w:p>
    <w:p w:rsidR="00E234FB" w:rsidRPr="00B454E0" w:rsidRDefault="00E234FB" w:rsidP="00E234FB">
      <w:pPr>
        <w:spacing w:line="240" w:lineRule="auto"/>
        <w:ind w:left="360"/>
        <w:rPr>
          <w:rFonts w:ascii="Verdana" w:hAnsi="Verdana"/>
          <w:sz w:val="19"/>
          <w:szCs w:val="19"/>
        </w:rPr>
      </w:pPr>
    </w:p>
    <w:p w:rsidR="00E708B1" w:rsidRDefault="00E708B1"/>
    <w:sectPr w:rsidR="00E708B1" w:rsidSect="00E708B1">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796A9A"/>
    <w:multiLevelType w:val="hybridMultilevel"/>
    <w:tmpl w:val="76121AF0"/>
    <w:lvl w:ilvl="0" w:tplc="04060011">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1304"/>
  <w:hyphenationZone w:val="425"/>
  <w:characterSpacingControl w:val="doNotCompress"/>
  <w:compat>
    <w:useFELayout/>
  </w:compat>
  <w:rsids>
    <w:rsidRoot w:val="00E234FB"/>
    <w:rsid w:val="000A70E1"/>
    <w:rsid w:val="000D6D8D"/>
    <w:rsid w:val="000F4D7F"/>
    <w:rsid w:val="000F6F0A"/>
    <w:rsid w:val="0012430D"/>
    <w:rsid w:val="0015610F"/>
    <w:rsid w:val="001A1475"/>
    <w:rsid w:val="001A2329"/>
    <w:rsid w:val="002278E4"/>
    <w:rsid w:val="0023666E"/>
    <w:rsid w:val="002749A9"/>
    <w:rsid w:val="002F75F2"/>
    <w:rsid w:val="0030454C"/>
    <w:rsid w:val="0031254B"/>
    <w:rsid w:val="00333180"/>
    <w:rsid w:val="003853A3"/>
    <w:rsid w:val="004569A3"/>
    <w:rsid w:val="004B27F7"/>
    <w:rsid w:val="004D494E"/>
    <w:rsid w:val="004D7D8F"/>
    <w:rsid w:val="005338F1"/>
    <w:rsid w:val="0053752E"/>
    <w:rsid w:val="00640603"/>
    <w:rsid w:val="00644B0B"/>
    <w:rsid w:val="00652880"/>
    <w:rsid w:val="00683ED6"/>
    <w:rsid w:val="006D02E8"/>
    <w:rsid w:val="007421F9"/>
    <w:rsid w:val="00782A1F"/>
    <w:rsid w:val="007E6EF4"/>
    <w:rsid w:val="00800EE7"/>
    <w:rsid w:val="008068D4"/>
    <w:rsid w:val="00874DC9"/>
    <w:rsid w:val="008B2154"/>
    <w:rsid w:val="008D5C09"/>
    <w:rsid w:val="009405FC"/>
    <w:rsid w:val="0094480A"/>
    <w:rsid w:val="009D348A"/>
    <w:rsid w:val="009E169B"/>
    <w:rsid w:val="00A00777"/>
    <w:rsid w:val="00A2127D"/>
    <w:rsid w:val="00A36358"/>
    <w:rsid w:val="00AA3383"/>
    <w:rsid w:val="00AC161B"/>
    <w:rsid w:val="00AC2624"/>
    <w:rsid w:val="00AC65F5"/>
    <w:rsid w:val="00B00892"/>
    <w:rsid w:val="00B31B80"/>
    <w:rsid w:val="00B51996"/>
    <w:rsid w:val="00C04FEA"/>
    <w:rsid w:val="00C4055D"/>
    <w:rsid w:val="00CC65BE"/>
    <w:rsid w:val="00D44818"/>
    <w:rsid w:val="00D52D29"/>
    <w:rsid w:val="00D915FC"/>
    <w:rsid w:val="00E06349"/>
    <w:rsid w:val="00E234FB"/>
    <w:rsid w:val="00E33557"/>
    <w:rsid w:val="00E379DC"/>
    <w:rsid w:val="00E708B1"/>
    <w:rsid w:val="00E83360"/>
    <w:rsid w:val="00F36348"/>
    <w:rsid w:val="00F96932"/>
    <w:rsid w:val="00FF2A18"/>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0777"/>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E234FB"/>
    <w:rPr>
      <w:color w:val="0000FF" w:themeColor="hyperlink"/>
      <w:u w:val="single"/>
    </w:rPr>
  </w:style>
  <w:style w:type="paragraph" w:styleId="Listeafsnit">
    <w:name w:val="List Paragraph"/>
    <w:basedOn w:val="Normal"/>
    <w:uiPriority w:val="34"/>
    <w:qFormat/>
    <w:rsid w:val="00E234FB"/>
    <w:pPr>
      <w:ind w:left="720"/>
      <w:contextualSpacing/>
    </w:pPr>
  </w:style>
  <w:style w:type="table" w:styleId="Tabel-Gitter">
    <w:name w:val="Table Grid"/>
    <w:basedOn w:val="Tabel-Normal"/>
    <w:uiPriority w:val="59"/>
    <w:rsid w:val="00E23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34FB"/>
    <w:rPr>
      <w:color w:val="0000FF" w:themeColor="hyperlink"/>
      <w:u w:val="single"/>
    </w:rPr>
  </w:style>
  <w:style w:type="paragraph" w:styleId="ListParagraph">
    <w:name w:val="List Paragraph"/>
    <w:basedOn w:val="Normal"/>
    <w:uiPriority w:val="34"/>
    <w:qFormat/>
    <w:rsid w:val="00E234FB"/>
    <w:pPr>
      <w:ind w:left="720"/>
      <w:contextualSpacing/>
    </w:pPr>
  </w:style>
  <w:style w:type="table" w:styleId="TableGrid">
    <w:name w:val="Table Grid"/>
    <w:basedOn w:val="TableNormal"/>
    <w:uiPriority w:val="59"/>
    <w:rsid w:val="00E234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3</Pages>
  <Words>970</Words>
  <Characters>5924</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Frederiksberg Kommune</Company>
  <LinksUpToDate>false</LinksUpToDate>
  <CharactersWithSpaces>6881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Ildor</dc:creator>
  <cp:lastModifiedBy>Henriette Ildor</cp:lastModifiedBy>
  <cp:revision>9</cp:revision>
  <dcterms:created xsi:type="dcterms:W3CDTF">2014-09-01T10:51:00Z</dcterms:created>
  <dcterms:modified xsi:type="dcterms:W3CDTF">2014-09-02T06:18:00Z</dcterms:modified>
</cp:coreProperties>
</file>