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Gitter"/>
        <w:tblW w:w="0" w:type="auto"/>
        <w:tblLook w:val="04A0"/>
      </w:tblPr>
      <w:tblGrid>
        <w:gridCol w:w="9778"/>
      </w:tblGrid>
      <w:tr w:rsidR="00E234FB" w:rsidRPr="00E11878" w:rsidTr="00725D85">
        <w:tc>
          <w:tcPr>
            <w:tcW w:w="97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34FB" w:rsidRPr="00E11878" w:rsidRDefault="00E234FB" w:rsidP="00E11878">
            <w:pPr>
              <w:spacing w:line="312" w:lineRule="auto"/>
              <w:jc w:val="center"/>
              <w:rPr>
                <w:rFonts w:ascii="Tahoma" w:hAnsi="Tahoma" w:cs="Tahoma"/>
                <w:b/>
                <w:sz w:val="20"/>
                <w:szCs w:val="20"/>
              </w:rPr>
            </w:pPr>
          </w:p>
          <w:p w:rsidR="00E234FB" w:rsidRPr="00E11878" w:rsidRDefault="00E234FB" w:rsidP="00E11878">
            <w:pPr>
              <w:spacing w:line="312" w:lineRule="auto"/>
              <w:jc w:val="center"/>
              <w:rPr>
                <w:rFonts w:ascii="Tahoma" w:hAnsi="Tahoma" w:cs="Tahoma"/>
                <w:b/>
                <w:sz w:val="20"/>
                <w:szCs w:val="20"/>
              </w:rPr>
            </w:pPr>
            <w:r w:rsidRPr="00E11878">
              <w:rPr>
                <w:rFonts w:ascii="Tahoma" w:hAnsi="Tahoma" w:cs="Tahoma"/>
                <w:b/>
                <w:sz w:val="20"/>
                <w:szCs w:val="20"/>
              </w:rPr>
              <w:t>Referat fra bestyrelsesmøde i Grundejerforeningen Farum Kaserne</w:t>
            </w:r>
          </w:p>
          <w:p w:rsidR="00E234FB" w:rsidRPr="00E11878" w:rsidRDefault="00E234FB" w:rsidP="00E11878">
            <w:pPr>
              <w:spacing w:line="312" w:lineRule="auto"/>
              <w:jc w:val="center"/>
              <w:rPr>
                <w:rFonts w:ascii="Tahoma" w:hAnsi="Tahoma" w:cs="Tahoma"/>
                <w:b/>
                <w:sz w:val="20"/>
                <w:szCs w:val="20"/>
              </w:rPr>
            </w:pPr>
            <w:r w:rsidRPr="00E11878">
              <w:rPr>
                <w:rFonts w:ascii="Tahoma" w:hAnsi="Tahoma" w:cs="Tahoma"/>
                <w:b/>
                <w:sz w:val="20"/>
                <w:szCs w:val="20"/>
              </w:rPr>
              <w:t>2</w:t>
            </w:r>
            <w:r w:rsidR="00C42353" w:rsidRPr="00E11878">
              <w:rPr>
                <w:rFonts w:ascii="Tahoma" w:hAnsi="Tahoma" w:cs="Tahoma"/>
                <w:b/>
                <w:sz w:val="20"/>
                <w:szCs w:val="20"/>
              </w:rPr>
              <w:t>6</w:t>
            </w:r>
            <w:r w:rsidRPr="00E11878">
              <w:rPr>
                <w:rFonts w:ascii="Tahoma" w:hAnsi="Tahoma" w:cs="Tahoma"/>
                <w:b/>
                <w:sz w:val="20"/>
                <w:szCs w:val="20"/>
              </w:rPr>
              <w:t xml:space="preserve">. </w:t>
            </w:r>
            <w:r w:rsidR="00C42353" w:rsidRPr="00E11878">
              <w:rPr>
                <w:rFonts w:ascii="Tahoma" w:hAnsi="Tahoma" w:cs="Tahoma"/>
                <w:b/>
                <w:sz w:val="20"/>
                <w:szCs w:val="20"/>
              </w:rPr>
              <w:t xml:space="preserve">juni </w:t>
            </w:r>
            <w:r w:rsidRPr="00E11878">
              <w:rPr>
                <w:rFonts w:ascii="Tahoma" w:hAnsi="Tahoma" w:cs="Tahoma"/>
                <w:b/>
                <w:sz w:val="20"/>
                <w:szCs w:val="20"/>
              </w:rPr>
              <w:t>2014</w:t>
            </w:r>
          </w:p>
          <w:p w:rsidR="00E234FB" w:rsidRPr="00E11878" w:rsidRDefault="00E234FB" w:rsidP="00E11878">
            <w:pPr>
              <w:spacing w:line="312" w:lineRule="auto"/>
              <w:jc w:val="center"/>
              <w:rPr>
                <w:rFonts w:ascii="Tahoma" w:hAnsi="Tahoma" w:cs="Tahoma"/>
                <w:b/>
                <w:sz w:val="20"/>
                <w:szCs w:val="20"/>
              </w:rPr>
            </w:pPr>
          </w:p>
        </w:tc>
      </w:tr>
    </w:tbl>
    <w:p w:rsidR="00E234FB" w:rsidRPr="00E11878" w:rsidRDefault="00E234FB" w:rsidP="00E11878">
      <w:pPr>
        <w:spacing w:line="312" w:lineRule="auto"/>
        <w:rPr>
          <w:rFonts w:ascii="Tahoma" w:hAnsi="Tahoma" w:cs="Tahoma"/>
          <w:sz w:val="20"/>
          <w:szCs w:val="20"/>
        </w:rPr>
      </w:pPr>
    </w:p>
    <w:p w:rsidR="00E234FB" w:rsidRPr="00E11878" w:rsidRDefault="00E234FB" w:rsidP="00E11878">
      <w:pPr>
        <w:spacing w:line="312" w:lineRule="auto"/>
        <w:rPr>
          <w:rFonts w:ascii="Tahoma" w:hAnsi="Tahoma" w:cs="Tahoma"/>
          <w:sz w:val="20"/>
          <w:szCs w:val="20"/>
        </w:rPr>
      </w:pPr>
      <w:r w:rsidRPr="00E11878">
        <w:rPr>
          <w:rFonts w:ascii="Tahoma" w:hAnsi="Tahoma" w:cs="Tahoma"/>
          <w:b/>
          <w:sz w:val="20"/>
          <w:szCs w:val="20"/>
        </w:rPr>
        <w:t>Dagsorden</w:t>
      </w:r>
      <w:r w:rsidRPr="00E11878">
        <w:rPr>
          <w:rFonts w:ascii="Tahoma" w:hAnsi="Tahoma" w:cs="Tahoma"/>
          <w:sz w:val="20"/>
          <w:szCs w:val="20"/>
        </w:rPr>
        <w:t>:</w:t>
      </w:r>
    </w:p>
    <w:p w:rsidR="00E234FB" w:rsidRPr="00E11878" w:rsidRDefault="00C42353" w:rsidP="00E11878">
      <w:pPr>
        <w:pStyle w:val="Listeafsnit"/>
        <w:numPr>
          <w:ilvl w:val="0"/>
          <w:numId w:val="1"/>
        </w:numPr>
        <w:spacing w:line="312" w:lineRule="auto"/>
        <w:ind w:left="714" w:hanging="357"/>
        <w:rPr>
          <w:rFonts w:ascii="Tahoma" w:hAnsi="Tahoma" w:cs="Tahoma"/>
          <w:sz w:val="20"/>
          <w:szCs w:val="20"/>
        </w:rPr>
      </w:pPr>
      <w:r w:rsidRPr="00E11878">
        <w:rPr>
          <w:rFonts w:ascii="Tahoma" w:hAnsi="Tahoma" w:cs="Tahoma"/>
          <w:sz w:val="20"/>
          <w:szCs w:val="20"/>
        </w:rPr>
        <w:t>Opdatering/status</w:t>
      </w:r>
      <w:r w:rsidR="00E234FB" w:rsidRPr="00E11878">
        <w:rPr>
          <w:rFonts w:ascii="Tahoma" w:hAnsi="Tahoma" w:cs="Tahoma"/>
          <w:sz w:val="20"/>
          <w:szCs w:val="20"/>
        </w:rPr>
        <w:t xml:space="preserve"> </w:t>
      </w:r>
    </w:p>
    <w:p w:rsidR="00E234FB" w:rsidRPr="00E11878" w:rsidRDefault="00C42353" w:rsidP="00E11878">
      <w:pPr>
        <w:pStyle w:val="Listeafsnit"/>
        <w:numPr>
          <w:ilvl w:val="0"/>
          <w:numId w:val="1"/>
        </w:numPr>
        <w:spacing w:line="312" w:lineRule="auto"/>
        <w:ind w:left="714" w:hanging="357"/>
        <w:rPr>
          <w:rFonts w:ascii="Tahoma" w:hAnsi="Tahoma" w:cs="Tahoma"/>
          <w:sz w:val="20"/>
          <w:szCs w:val="20"/>
        </w:rPr>
      </w:pPr>
      <w:r w:rsidRPr="00E11878">
        <w:rPr>
          <w:rFonts w:ascii="Tahoma" w:hAnsi="Tahoma" w:cs="Tahoma"/>
          <w:sz w:val="20"/>
          <w:szCs w:val="20"/>
        </w:rPr>
        <w:t>Svar på høringer</w:t>
      </w:r>
    </w:p>
    <w:p w:rsidR="00E234FB" w:rsidRPr="00E11878" w:rsidRDefault="00C42353" w:rsidP="00E11878">
      <w:pPr>
        <w:pStyle w:val="Listeafsnit"/>
        <w:numPr>
          <w:ilvl w:val="0"/>
          <w:numId w:val="1"/>
        </w:numPr>
        <w:spacing w:line="312" w:lineRule="auto"/>
        <w:ind w:left="714" w:hanging="357"/>
        <w:rPr>
          <w:rFonts w:ascii="Tahoma" w:hAnsi="Tahoma" w:cs="Tahoma"/>
          <w:sz w:val="20"/>
          <w:szCs w:val="20"/>
        </w:rPr>
      </w:pPr>
      <w:r w:rsidRPr="00E11878">
        <w:rPr>
          <w:rFonts w:ascii="Tahoma" w:hAnsi="Tahoma" w:cs="Tahoma"/>
          <w:sz w:val="20"/>
          <w:szCs w:val="20"/>
        </w:rPr>
        <w:t>Legeplads og fodboldbane</w:t>
      </w:r>
    </w:p>
    <w:p w:rsidR="00E234FB" w:rsidRPr="00E11878" w:rsidRDefault="00C42353" w:rsidP="00E11878">
      <w:pPr>
        <w:pStyle w:val="Listeafsnit"/>
        <w:numPr>
          <w:ilvl w:val="0"/>
          <w:numId w:val="1"/>
        </w:numPr>
        <w:spacing w:line="312" w:lineRule="auto"/>
        <w:ind w:left="714" w:hanging="357"/>
        <w:rPr>
          <w:rFonts w:ascii="Tahoma" w:hAnsi="Tahoma" w:cs="Tahoma"/>
          <w:sz w:val="20"/>
          <w:szCs w:val="20"/>
        </w:rPr>
      </w:pPr>
      <w:r w:rsidRPr="00E11878">
        <w:rPr>
          <w:rFonts w:ascii="Tahoma" w:hAnsi="Tahoma" w:cs="Tahoma"/>
          <w:sz w:val="20"/>
          <w:szCs w:val="20"/>
        </w:rPr>
        <w:t>Portvagten – skole/dagsinstitution</w:t>
      </w:r>
    </w:p>
    <w:p w:rsidR="00E234FB" w:rsidRPr="00E11878" w:rsidRDefault="00C42353" w:rsidP="00E11878">
      <w:pPr>
        <w:pStyle w:val="Listeafsnit"/>
        <w:numPr>
          <w:ilvl w:val="0"/>
          <w:numId w:val="1"/>
        </w:numPr>
        <w:spacing w:line="312" w:lineRule="auto"/>
        <w:ind w:left="714" w:hanging="357"/>
        <w:rPr>
          <w:rFonts w:ascii="Tahoma" w:hAnsi="Tahoma" w:cs="Tahoma"/>
          <w:sz w:val="20"/>
          <w:szCs w:val="20"/>
        </w:rPr>
      </w:pPr>
      <w:r w:rsidRPr="00E11878">
        <w:rPr>
          <w:rFonts w:ascii="Tahoma" w:hAnsi="Tahoma" w:cs="Tahoma"/>
          <w:sz w:val="20"/>
          <w:szCs w:val="20"/>
        </w:rPr>
        <w:t>Vedligeholdelse af kommunale arealer og ubebyggede grunde</w:t>
      </w:r>
    </w:p>
    <w:p w:rsidR="00E234FB" w:rsidRPr="00E11878" w:rsidRDefault="00E234FB" w:rsidP="00E11878">
      <w:pPr>
        <w:pStyle w:val="Listeafsnit"/>
        <w:numPr>
          <w:ilvl w:val="0"/>
          <w:numId w:val="1"/>
        </w:numPr>
        <w:spacing w:line="312" w:lineRule="auto"/>
        <w:ind w:left="714" w:hanging="357"/>
        <w:rPr>
          <w:rFonts w:ascii="Tahoma" w:hAnsi="Tahoma" w:cs="Tahoma"/>
          <w:sz w:val="20"/>
          <w:szCs w:val="20"/>
        </w:rPr>
      </w:pPr>
      <w:r w:rsidRPr="00E11878">
        <w:rPr>
          <w:rFonts w:ascii="Tahoma" w:hAnsi="Tahoma" w:cs="Tahoma"/>
          <w:sz w:val="20"/>
          <w:szCs w:val="20"/>
        </w:rPr>
        <w:t>Eventuelt</w:t>
      </w:r>
    </w:p>
    <w:p w:rsidR="00E234FB" w:rsidRPr="00E11878" w:rsidRDefault="00E234FB" w:rsidP="00E11878">
      <w:pPr>
        <w:pStyle w:val="Listeafsnit"/>
        <w:spacing w:line="312" w:lineRule="auto"/>
        <w:ind w:left="714"/>
        <w:rPr>
          <w:rFonts w:ascii="Tahoma" w:hAnsi="Tahoma" w:cs="Tahoma"/>
          <w:sz w:val="20"/>
          <w:szCs w:val="20"/>
        </w:rPr>
      </w:pPr>
    </w:p>
    <w:p w:rsidR="00E234FB" w:rsidRPr="00E11878" w:rsidRDefault="00E234FB" w:rsidP="00E11878">
      <w:pPr>
        <w:spacing w:line="312" w:lineRule="auto"/>
        <w:rPr>
          <w:rFonts w:ascii="Tahoma" w:hAnsi="Tahoma" w:cs="Tahoma"/>
          <w:sz w:val="20"/>
          <w:szCs w:val="20"/>
        </w:rPr>
      </w:pPr>
    </w:p>
    <w:p w:rsidR="00E234FB" w:rsidRPr="00E11878" w:rsidRDefault="00E234FB" w:rsidP="00E11878">
      <w:pPr>
        <w:spacing w:line="312" w:lineRule="auto"/>
        <w:rPr>
          <w:rFonts w:ascii="Tahoma" w:hAnsi="Tahoma" w:cs="Tahoma"/>
          <w:sz w:val="20"/>
          <w:szCs w:val="20"/>
        </w:rPr>
      </w:pPr>
      <w:r w:rsidRPr="00E11878">
        <w:rPr>
          <w:rFonts w:ascii="Tahoma" w:hAnsi="Tahoma" w:cs="Tahoma"/>
          <w:b/>
          <w:sz w:val="20"/>
          <w:szCs w:val="20"/>
          <w:u w:val="single"/>
        </w:rPr>
        <w:t>Til stede</w:t>
      </w:r>
      <w:r w:rsidRPr="00E11878">
        <w:rPr>
          <w:rFonts w:ascii="Tahoma" w:hAnsi="Tahoma" w:cs="Tahoma"/>
          <w:sz w:val="20"/>
          <w:szCs w:val="20"/>
        </w:rPr>
        <w:t xml:space="preserve">: </w:t>
      </w:r>
      <w:r w:rsidR="00E33557" w:rsidRPr="00E11878">
        <w:rPr>
          <w:rFonts w:ascii="Tahoma" w:hAnsi="Tahoma" w:cs="Tahoma"/>
          <w:sz w:val="20"/>
          <w:szCs w:val="20"/>
        </w:rPr>
        <w:br/>
      </w:r>
      <w:r w:rsidRPr="00E11878">
        <w:rPr>
          <w:rFonts w:ascii="Tahoma" w:hAnsi="Tahoma" w:cs="Tahoma"/>
          <w:sz w:val="20"/>
          <w:szCs w:val="20"/>
        </w:rPr>
        <w:t>Carsten</w:t>
      </w:r>
      <w:r w:rsidR="0030454C" w:rsidRPr="00E11878">
        <w:rPr>
          <w:rFonts w:ascii="Tahoma" w:hAnsi="Tahoma" w:cs="Tahoma"/>
          <w:sz w:val="20"/>
          <w:szCs w:val="20"/>
        </w:rPr>
        <w:tab/>
        <w:t>Formand</w:t>
      </w:r>
      <w:r w:rsidR="0030454C" w:rsidRPr="00E11878">
        <w:rPr>
          <w:rFonts w:ascii="Tahoma" w:hAnsi="Tahoma" w:cs="Tahoma"/>
          <w:sz w:val="20"/>
          <w:szCs w:val="20"/>
        </w:rPr>
        <w:br/>
      </w:r>
      <w:r w:rsidRPr="00E11878">
        <w:rPr>
          <w:rFonts w:ascii="Tahoma" w:hAnsi="Tahoma" w:cs="Tahoma"/>
          <w:sz w:val="20"/>
          <w:szCs w:val="20"/>
        </w:rPr>
        <w:t>Hans</w:t>
      </w:r>
      <w:r w:rsidR="0030454C" w:rsidRPr="00E11878">
        <w:rPr>
          <w:rFonts w:ascii="Tahoma" w:hAnsi="Tahoma" w:cs="Tahoma"/>
          <w:sz w:val="20"/>
          <w:szCs w:val="20"/>
        </w:rPr>
        <w:tab/>
        <w:t>Bestyrelsesmedlem</w:t>
      </w:r>
      <w:r w:rsidR="0030454C" w:rsidRPr="00E11878">
        <w:rPr>
          <w:rFonts w:ascii="Tahoma" w:hAnsi="Tahoma" w:cs="Tahoma"/>
          <w:sz w:val="20"/>
          <w:szCs w:val="20"/>
        </w:rPr>
        <w:br/>
      </w:r>
      <w:r w:rsidRPr="00E11878">
        <w:rPr>
          <w:rFonts w:ascii="Tahoma" w:hAnsi="Tahoma" w:cs="Tahoma"/>
          <w:sz w:val="20"/>
          <w:szCs w:val="20"/>
        </w:rPr>
        <w:t>Lars</w:t>
      </w:r>
      <w:r w:rsidR="0030454C" w:rsidRPr="00E11878">
        <w:rPr>
          <w:rFonts w:ascii="Tahoma" w:hAnsi="Tahoma" w:cs="Tahoma"/>
          <w:sz w:val="20"/>
          <w:szCs w:val="20"/>
        </w:rPr>
        <w:tab/>
        <w:t>Bestyrelsesmedlem</w:t>
      </w:r>
      <w:r w:rsidR="0030454C" w:rsidRPr="00E11878">
        <w:rPr>
          <w:rFonts w:ascii="Tahoma" w:hAnsi="Tahoma" w:cs="Tahoma"/>
          <w:sz w:val="20"/>
          <w:szCs w:val="20"/>
        </w:rPr>
        <w:br/>
      </w:r>
      <w:r w:rsidRPr="00E11878">
        <w:rPr>
          <w:rFonts w:ascii="Tahoma" w:hAnsi="Tahoma" w:cs="Tahoma"/>
          <w:sz w:val="20"/>
          <w:szCs w:val="20"/>
        </w:rPr>
        <w:t>Henriette</w:t>
      </w:r>
      <w:r w:rsidR="0030454C" w:rsidRPr="00E11878">
        <w:rPr>
          <w:rFonts w:ascii="Tahoma" w:hAnsi="Tahoma" w:cs="Tahoma"/>
          <w:sz w:val="20"/>
          <w:szCs w:val="20"/>
        </w:rPr>
        <w:tab/>
        <w:t>Suppleant</w:t>
      </w:r>
      <w:r w:rsidR="0030454C" w:rsidRPr="00E11878">
        <w:rPr>
          <w:rFonts w:ascii="Tahoma" w:hAnsi="Tahoma" w:cs="Tahoma"/>
          <w:sz w:val="20"/>
          <w:szCs w:val="20"/>
        </w:rPr>
        <w:br/>
      </w:r>
      <w:r w:rsidRPr="00E11878">
        <w:rPr>
          <w:rFonts w:ascii="Tahoma" w:hAnsi="Tahoma" w:cs="Tahoma"/>
          <w:sz w:val="20"/>
          <w:szCs w:val="20"/>
        </w:rPr>
        <w:t>Helle</w:t>
      </w:r>
      <w:r w:rsidRPr="00E11878">
        <w:rPr>
          <w:rFonts w:ascii="Tahoma" w:hAnsi="Tahoma" w:cs="Tahoma"/>
          <w:sz w:val="20"/>
          <w:szCs w:val="20"/>
        </w:rPr>
        <w:tab/>
      </w:r>
      <w:r w:rsidR="0030454C" w:rsidRPr="00E11878">
        <w:rPr>
          <w:rFonts w:ascii="Tahoma" w:hAnsi="Tahoma" w:cs="Tahoma"/>
          <w:sz w:val="20"/>
          <w:szCs w:val="20"/>
        </w:rPr>
        <w:t>Observatør</w:t>
      </w:r>
      <w:r w:rsidR="00D44818" w:rsidRPr="00E11878">
        <w:rPr>
          <w:rFonts w:ascii="Tahoma" w:hAnsi="Tahoma" w:cs="Tahoma"/>
          <w:sz w:val="20"/>
          <w:szCs w:val="20"/>
        </w:rPr>
        <w:t xml:space="preserve"> (Golf </w:t>
      </w:r>
      <w:proofErr w:type="spellStart"/>
      <w:r w:rsidR="00D44818" w:rsidRPr="00E11878">
        <w:rPr>
          <w:rFonts w:ascii="Tahoma" w:hAnsi="Tahoma" w:cs="Tahoma"/>
          <w:sz w:val="20"/>
          <w:szCs w:val="20"/>
        </w:rPr>
        <w:t>Residence</w:t>
      </w:r>
      <w:proofErr w:type="spellEnd"/>
      <w:r w:rsidR="00D44818" w:rsidRPr="00E11878">
        <w:rPr>
          <w:rFonts w:ascii="Tahoma" w:hAnsi="Tahoma" w:cs="Tahoma"/>
          <w:sz w:val="20"/>
          <w:szCs w:val="20"/>
        </w:rPr>
        <w:t xml:space="preserve">) </w:t>
      </w:r>
    </w:p>
    <w:p w:rsidR="00E234FB" w:rsidRPr="00E11878" w:rsidRDefault="00E234FB" w:rsidP="00E11878">
      <w:pPr>
        <w:spacing w:line="312" w:lineRule="auto"/>
        <w:rPr>
          <w:rFonts w:ascii="Tahoma" w:hAnsi="Tahoma" w:cs="Tahoma"/>
          <w:sz w:val="20"/>
          <w:szCs w:val="20"/>
        </w:rPr>
      </w:pPr>
      <w:r w:rsidRPr="00E11878">
        <w:rPr>
          <w:rFonts w:ascii="Tahoma" w:hAnsi="Tahoma" w:cs="Tahoma"/>
          <w:b/>
          <w:sz w:val="20"/>
          <w:szCs w:val="20"/>
          <w:u w:val="single"/>
        </w:rPr>
        <w:t>Fraværende</w:t>
      </w:r>
      <w:r w:rsidRPr="00E11878">
        <w:rPr>
          <w:rFonts w:ascii="Tahoma" w:hAnsi="Tahoma" w:cs="Tahoma"/>
          <w:sz w:val="20"/>
          <w:szCs w:val="20"/>
        </w:rPr>
        <w:t xml:space="preserve">: </w:t>
      </w:r>
      <w:r w:rsidR="00E33557" w:rsidRPr="00E11878">
        <w:rPr>
          <w:rFonts w:ascii="Tahoma" w:hAnsi="Tahoma" w:cs="Tahoma"/>
          <w:sz w:val="20"/>
          <w:szCs w:val="20"/>
        </w:rPr>
        <w:br/>
      </w:r>
      <w:r w:rsidRPr="00E11878">
        <w:rPr>
          <w:rFonts w:ascii="Tahoma" w:hAnsi="Tahoma" w:cs="Tahoma"/>
          <w:sz w:val="20"/>
          <w:szCs w:val="20"/>
        </w:rPr>
        <w:t>Ann-Britt</w:t>
      </w:r>
      <w:r w:rsidR="0030454C" w:rsidRPr="00E11878">
        <w:rPr>
          <w:rFonts w:ascii="Tahoma" w:hAnsi="Tahoma" w:cs="Tahoma"/>
          <w:sz w:val="20"/>
          <w:szCs w:val="20"/>
        </w:rPr>
        <w:tab/>
        <w:t>Næstformand</w:t>
      </w:r>
      <w:r w:rsidR="0030454C" w:rsidRPr="00E11878">
        <w:rPr>
          <w:rFonts w:ascii="Tahoma" w:hAnsi="Tahoma" w:cs="Tahoma"/>
          <w:sz w:val="20"/>
          <w:szCs w:val="20"/>
        </w:rPr>
        <w:br/>
      </w:r>
      <w:r w:rsidR="00C42353" w:rsidRPr="00E11878">
        <w:rPr>
          <w:rFonts w:ascii="Tahoma" w:hAnsi="Tahoma" w:cs="Tahoma"/>
          <w:sz w:val="20"/>
          <w:szCs w:val="20"/>
        </w:rPr>
        <w:t>Trine</w:t>
      </w:r>
      <w:r w:rsidR="0030454C" w:rsidRPr="00E11878">
        <w:rPr>
          <w:rFonts w:ascii="Tahoma" w:hAnsi="Tahoma" w:cs="Tahoma"/>
          <w:sz w:val="20"/>
          <w:szCs w:val="20"/>
        </w:rPr>
        <w:tab/>
      </w:r>
      <w:r w:rsidR="00C42353" w:rsidRPr="00E11878">
        <w:rPr>
          <w:rFonts w:ascii="Tahoma" w:hAnsi="Tahoma" w:cs="Tahoma"/>
          <w:sz w:val="20"/>
          <w:szCs w:val="20"/>
        </w:rPr>
        <w:t>Bestyrelsesmedlem</w:t>
      </w:r>
      <w:r w:rsidR="00C42353" w:rsidRPr="00E11878">
        <w:rPr>
          <w:rFonts w:ascii="Tahoma" w:hAnsi="Tahoma" w:cs="Tahoma"/>
          <w:sz w:val="20"/>
          <w:szCs w:val="20"/>
        </w:rPr>
        <w:br/>
        <w:t>Søren</w:t>
      </w:r>
      <w:r w:rsidR="00C42353" w:rsidRPr="00E11878">
        <w:rPr>
          <w:rFonts w:ascii="Tahoma" w:hAnsi="Tahoma" w:cs="Tahoma"/>
          <w:sz w:val="20"/>
          <w:szCs w:val="20"/>
        </w:rPr>
        <w:tab/>
      </w:r>
      <w:r w:rsidR="0030454C" w:rsidRPr="00E11878">
        <w:rPr>
          <w:rFonts w:ascii="Tahoma" w:hAnsi="Tahoma" w:cs="Tahoma"/>
          <w:sz w:val="20"/>
          <w:szCs w:val="20"/>
        </w:rPr>
        <w:t>Suppleant</w:t>
      </w:r>
    </w:p>
    <w:p w:rsidR="00E234FB" w:rsidRPr="00E11878" w:rsidRDefault="00E234FB" w:rsidP="00E11878">
      <w:pPr>
        <w:spacing w:line="312" w:lineRule="auto"/>
        <w:rPr>
          <w:rFonts w:ascii="Tahoma" w:hAnsi="Tahoma" w:cs="Tahoma"/>
          <w:sz w:val="20"/>
          <w:szCs w:val="20"/>
        </w:rPr>
      </w:pPr>
    </w:p>
    <w:p w:rsidR="00277C8E" w:rsidRPr="00E11878" w:rsidRDefault="00E234FB" w:rsidP="00E11878">
      <w:pPr>
        <w:spacing w:line="312" w:lineRule="auto"/>
        <w:rPr>
          <w:rStyle w:val="usercontent"/>
          <w:rFonts w:ascii="Tahoma" w:hAnsi="Tahoma" w:cs="Tahoma"/>
          <w:sz w:val="20"/>
          <w:szCs w:val="20"/>
        </w:rPr>
      </w:pPr>
      <w:r w:rsidRPr="00E11878">
        <w:rPr>
          <w:rFonts w:ascii="Tahoma" w:hAnsi="Tahoma" w:cs="Tahoma"/>
          <w:b/>
          <w:sz w:val="20"/>
          <w:szCs w:val="20"/>
          <w:u w:val="single"/>
        </w:rPr>
        <w:t xml:space="preserve">1. </w:t>
      </w:r>
      <w:r w:rsidR="00C42353" w:rsidRPr="00E11878">
        <w:rPr>
          <w:rFonts w:ascii="Tahoma" w:hAnsi="Tahoma" w:cs="Tahoma"/>
          <w:b/>
          <w:sz w:val="20"/>
          <w:szCs w:val="20"/>
          <w:u w:val="single"/>
        </w:rPr>
        <w:t>Opdateringer / Status</w:t>
      </w:r>
      <w:r w:rsidR="0030454C" w:rsidRPr="00E11878">
        <w:rPr>
          <w:rFonts w:ascii="Tahoma" w:hAnsi="Tahoma" w:cs="Tahoma"/>
          <w:b/>
          <w:sz w:val="20"/>
          <w:szCs w:val="20"/>
          <w:u w:val="single"/>
        </w:rPr>
        <w:br/>
      </w:r>
      <w:r w:rsidR="00C42353" w:rsidRPr="00E11878">
        <w:rPr>
          <w:rFonts w:ascii="Tahoma" w:hAnsi="Tahoma" w:cs="Tahoma"/>
          <w:sz w:val="20"/>
          <w:szCs w:val="20"/>
        </w:rPr>
        <w:t xml:space="preserve">NCC ønsker at frasælge det ubebyggede grundstykke ved Golf </w:t>
      </w:r>
      <w:proofErr w:type="spellStart"/>
      <w:r w:rsidR="00C42353" w:rsidRPr="00E11878">
        <w:rPr>
          <w:rFonts w:ascii="Tahoma" w:hAnsi="Tahoma" w:cs="Tahoma"/>
          <w:sz w:val="20"/>
          <w:szCs w:val="20"/>
        </w:rPr>
        <w:t>Residence</w:t>
      </w:r>
      <w:proofErr w:type="spellEnd"/>
      <w:r w:rsidR="00E1746A">
        <w:rPr>
          <w:rFonts w:ascii="Tahoma" w:hAnsi="Tahoma" w:cs="Tahoma"/>
          <w:sz w:val="20"/>
          <w:szCs w:val="20"/>
        </w:rPr>
        <w:t xml:space="preserve"> delområde 4</w:t>
      </w:r>
      <w:r w:rsidR="00C42353" w:rsidRPr="00E11878">
        <w:rPr>
          <w:rFonts w:ascii="Tahoma" w:hAnsi="Tahoma" w:cs="Tahoma"/>
          <w:sz w:val="20"/>
          <w:szCs w:val="20"/>
        </w:rPr>
        <w:t>. Med forbehold tyder det på, at der er en interesseret investor</w:t>
      </w:r>
      <w:r w:rsidR="006B786C">
        <w:rPr>
          <w:rFonts w:ascii="Tahoma" w:hAnsi="Tahoma" w:cs="Tahoma"/>
          <w:sz w:val="20"/>
          <w:szCs w:val="20"/>
        </w:rPr>
        <w:t xml:space="preserve">. </w:t>
      </w:r>
      <w:r w:rsidR="00C42353" w:rsidRPr="00E11878">
        <w:rPr>
          <w:rFonts w:ascii="Tahoma" w:hAnsi="Tahoma" w:cs="Tahoma"/>
          <w:sz w:val="20"/>
          <w:szCs w:val="20"/>
        </w:rPr>
        <w:t xml:space="preserve"> </w:t>
      </w:r>
      <w:r w:rsidR="00C42353" w:rsidRPr="00E11878">
        <w:rPr>
          <w:rFonts w:ascii="Tahoma" w:hAnsi="Tahoma" w:cs="Tahoma"/>
          <w:sz w:val="20"/>
          <w:szCs w:val="20"/>
        </w:rPr>
        <w:br/>
        <w:t xml:space="preserve">2E </w:t>
      </w:r>
      <w:r w:rsidR="00EE7CEA">
        <w:rPr>
          <w:rFonts w:ascii="Tahoma" w:hAnsi="Tahoma" w:cs="Tahoma"/>
          <w:sz w:val="20"/>
          <w:szCs w:val="20"/>
        </w:rPr>
        <w:t xml:space="preserve">Group </w:t>
      </w:r>
      <w:r w:rsidR="00C42353" w:rsidRPr="00E11878">
        <w:rPr>
          <w:rFonts w:ascii="Tahoma" w:hAnsi="Tahoma" w:cs="Tahoma"/>
          <w:sz w:val="20"/>
          <w:szCs w:val="20"/>
        </w:rPr>
        <w:t xml:space="preserve">overtager byggeretten for den resterende del af Fairway </w:t>
      </w:r>
      <w:proofErr w:type="spellStart"/>
      <w:r w:rsidR="00C42353" w:rsidRPr="00E11878">
        <w:rPr>
          <w:rFonts w:ascii="Tahoma" w:hAnsi="Tahoma" w:cs="Tahoma"/>
          <w:sz w:val="20"/>
          <w:szCs w:val="20"/>
        </w:rPr>
        <w:t>Village</w:t>
      </w:r>
      <w:proofErr w:type="spellEnd"/>
      <w:r w:rsidR="00E1746A">
        <w:rPr>
          <w:rFonts w:ascii="Tahoma" w:hAnsi="Tahoma" w:cs="Tahoma"/>
          <w:sz w:val="20"/>
          <w:szCs w:val="20"/>
        </w:rPr>
        <w:t xml:space="preserve"> etape 2 på delområde 2d</w:t>
      </w:r>
      <w:r w:rsidR="00C42353" w:rsidRPr="00E11878">
        <w:rPr>
          <w:rFonts w:ascii="Tahoma" w:hAnsi="Tahoma" w:cs="Tahoma"/>
          <w:sz w:val="20"/>
          <w:szCs w:val="20"/>
        </w:rPr>
        <w:t xml:space="preserve">. På deres hjemmeside kan det kommende projekt for arealet ses. Grundejerforeningen har ønsket, at 2E </w:t>
      </w:r>
      <w:r w:rsidR="00EE7CEA">
        <w:rPr>
          <w:rFonts w:ascii="Tahoma" w:hAnsi="Tahoma" w:cs="Tahoma"/>
          <w:sz w:val="20"/>
          <w:szCs w:val="20"/>
        </w:rPr>
        <w:t xml:space="preserve">Group </w:t>
      </w:r>
      <w:r w:rsidR="00C42353" w:rsidRPr="00E11878">
        <w:rPr>
          <w:rFonts w:ascii="Tahoma" w:hAnsi="Tahoma" w:cs="Tahoma"/>
          <w:sz w:val="20"/>
          <w:szCs w:val="20"/>
        </w:rPr>
        <w:t>forsætter opførelsen i hvid</w:t>
      </w:r>
      <w:r w:rsidR="00EE7CEA">
        <w:rPr>
          <w:rFonts w:ascii="Tahoma" w:hAnsi="Tahoma" w:cs="Tahoma"/>
          <w:sz w:val="20"/>
          <w:szCs w:val="20"/>
        </w:rPr>
        <w:t>-</w:t>
      </w:r>
      <w:r w:rsidR="00C42353" w:rsidRPr="00E11878">
        <w:rPr>
          <w:rFonts w:ascii="Tahoma" w:hAnsi="Tahoma" w:cs="Tahoma"/>
          <w:sz w:val="20"/>
          <w:szCs w:val="20"/>
        </w:rPr>
        <w:t>pudse</w:t>
      </w:r>
      <w:r w:rsidR="00EE7CEA">
        <w:rPr>
          <w:rFonts w:ascii="Tahoma" w:hAnsi="Tahoma" w:cs="Tahoma"/>
          <w:sz w:val="20"/>
          <w:szCs w:val="20"/>
        </w:rPr>
        <w:t>de</w:t>
      </w:r>
      <w:r w:rsidR="00C42353" w:rsidRPr="00E11878">
        <w:rPr>
          <w:rFonts w:ascii="Tahoma" w:hAnsi="Tahoma" w:cs="Tahoma"/>
          <w:sz w:val="20"/>
          <w:szCs w:val="20"/>
        </w:rPr>
        <w:t xml:space="preserve"> facader, så sammenhængen på området fastholdes. Glædeligvis har 2E</w:t>
      </w:r>
      <w:r w:rsidR="00EE7CEA">
        <w:rPr>
          <w:rFonts w:ascii="Tahoma" w:hAnsi="Tahoma" w:cs="Tahoma"/>
          <w:sz w:val="20"/>
          <w:szCs w:val="20"/>
        </w:rPr>
        <w:t xml:space="preserve"> Group</w:t>
      </w:r>
      <w:r w:rsidR="00C42353" w:rsidRPr="00E11878">
        <w:rPr>
          <w:rFonts w:ascii="Tahoma" w:hAnsi="Tahoma" w:cs="Tahoma"/>
          <w:sz w:val="20"/>
          <w:szCs w:val="20"/>
        </w:rPr>
        <w:t xml:space="preserve"> taget opfordringen til sig</w:t>
      </w:r>
      <w:r w:rsidR="00303178">
        <w:rPr>
          <w:rFonts w:ascii="Tahoma" w:hAnsi="Tahoma" w:cs="Tahoma"/>
          <w:sz w:val="20"/>
          <w:szCs w:val="20"/>
        </w:rPr>
        <w:t>, og bebyggelsen får navnet Green Garden White</w:t>
      </w:r>
      <w:r w:rsidR="00C42353" w:rsidRPr="00E11878">
        <w:rPr>
          <w:rFonts w:ascii="Tahoma" w:hAnsi="Tahoma" w:cs="Tahoma"/>
          <w:sz w:val="20"/>
          <w:szCs w:val="20"/>
        </w:rPr>
        <w:t>.</w:t>
      </w:r>
      <w:r w:rsidR="00303178">
        <w:rPr>
          <w:rFonts w:ascii="Tahoma" w:hAnsi="Tahoma" w:cs="Tahoma"/>
          <w:sz w:val="20"/>
          <w:szCs w:val="20"/>
        </w:rPr>
        <w:t xml:space="preserve"> </w:t>
      </w:r>
      <w:r w:rsidR="005C71C5">
        <w:rPr>
          <w:rFonts w:ascii="Tahoma" w:hAnsi="Tahoma" w:cs="Tahoma"/>
          <w:sz w:val="20"/>
          <w:szCs w:val="20"/>
        </w:rPr>
        <w:t xml:space="preserve">Det forventes, at der opføres kædehuse, der med selvstændig carport adskiller huset fra naboen, som det er tilfældet med kædehusene i Regimentsparken </w:t>
      </w:r>
      <w:r w:rsidR="005C71C5" w:rsidRPr="005C71C5">
        <w:rPr>
          <w:rFonts w:ascii="Tahoma" w:hAnsi="Tahoma" w:cs="Tahoma"/>
          <w:sz w:val="20"/>
          <w:szCs w:val="20"/>
        </w:rPr>
        <w:t xml:space="preserve">og </w:t>
      </w:r>
      <w:r w:rsidR="005C71C5" w:rsidRPr="005365DC">
        <w:rPr>
          <w:rFonts w:ascii="Tahoma" w:eastAsia="Times New Roman" w:hAnsi="Tahoma" w:cs="Tahoma"/>
          <w:sz w:val="20"/>
          <w:szCs w:val="20"/>
        </w:rPr>
        <w:t xml:space="preserve">derudover </w:t>
      </w:r>
      <w:r w:rsidR="005C71C5" w:rsidRPr="005C71C5">
        <w:rPr>
          <w:rFonts w:ascii="Tahoma" w:eastAsia="Times New Roman" w:hAnsi="Tahoma" w:cs="Tahoma"/>
          <w:sz w:val="20"/>
          <w:szCs w:val="20"/>
        </w:rPr>
        <w:t xml:space="preserve">et ukendt antal </w:t>
      </w:r>
      <w:r w:rsidR="005C71C5" w:rsidRPr="005365DC">
        <w:rPr>
          <w:rFonts w:ascii="Tahoma" w:eastAsia="Times New Roman" w:hAnsi="Tahoma" w:cs="Tahoma"/>
          <w:sz w:val="20"/>
          <w:szCs w:val="20"/>
        </w:rPr>
        <w:t>1.plans boliger</w:t>
      </w:r>
      <w:r w:rsidR="005C71C5" w:rsidRPr="005C71C5">
        <w:rPr>
          <w:rFonts w:ascii="Tahoma" w:eastAsia="Times New Roman" w:hAnsi="Tahoma" w:cs="Tahoma"/>
          <w:sz w:val="20"/>
          <w:szCs w:val="20"/>
        </w:rPr>
        <w:t xml:space="preserve"> som i Green Garden. </w:t>
      </w:r>
      <w:r w:rsidR="00303178">
        <w:rPr>
          <w:rFonts w:ascii="Tahoma" w:eastAsia="Times New Roman" w:hAnsi="Tahoma" w:cs="Tahoma"/>
          <w:sz w:val="20"/>
          <w:szCs w:val="20"/>
        </w:rPr>
        <w:br/>
      </w:r>
      <w:r w:rsidR="00C42353" w:rsidRPr="00E11878">
        <w:rPr>
          <w:rFonts w:ascii="Tahoma" w:hAnsi="Tahoma" w:cs="Tahoma"/>
          <w:sz w:val="20"/>
          <w:szCs w:val="20"/>
        </w:rPr>
        <w:t xml:space="preserve">NCC </w:t>
      </w:r>
      <w:r w:rsidR="00EE7CEA">
        <w:rPr>
          <w:rFonts w:ascii="Tahoma" w:hAnsi="Tahoma" w:cs="Tahoma"/>
          <w:sz w:val="20"/>
          <w:szCs w:val="20"/>
        </w:rPr>
        <w:t xml:space="preserve">søger ligeledes en investor til at </w:t>
      </w:r>
      <w:r w:rsidR="00C42353" w:rsidRPr="00E11878">
        <w:rPr>
          <w:rFonts w:ascii="Tahoma" w:hAnsi="Tahoma" w:cs="Tahoma"/>
          <w:sz w:val="20"/>
          <w:szCs w:val="20"/>
        </w:rPr>
        <w:t xml:space="preserve">bygge de resterende </w:t>
      </w:r>
      <w:r w:rsidR="00EE7CEA">
        <w:rPr>
          <w:rFonts w:ascii="Tahoma" w:hAnsi="Tahoma" w:cs="Tahoma"/>
          <w:sz w:val="20"/>
          <w:szCs w:val="20"/>
        </w:rPr>
        <w:t xml:space="preserve">10 </w:t>
      </w:r>
      <w:r w:rsidR="00C42353" w:rsidRPr="00E11878">
        <w:rPr>
          <w:rFonts w:ascii="Tahoma" w:hAnsi="Tahoma" w:cs="Tahoma"/>
          <w:sz w:val="20"/>
          <w:szCs w:val="20"/>
        </w:rPr>
        <w:t xml:space="preserve">boliger </w:t>
      </w:r>
      <w:r w:rsidR="00E1746A">
        <w:rPr>
          <w:rFonts w:ascii="Tahoma" w:hAnsi="Tahoma" w:cs="Tahoma"/>
          <w:sz w:val="20"/>
          <w:szCs w:val="20"/>
        </w:rPr>
        <w:t xml:space="preserve">på 2c </w:t>
      </w:r>
      <w:r w:rsidR="00EE7CEA">
        <w:rPr>
          <w:rFonts w:ascii="Tahoma" w:hAnsi="Tahoma" w:cs="Tahoma"/>
          <w:sz w:val="20"/>
          <w:szCs w:val="20"/>
        </w:rPr>
        <w:t>sy</w:t>
      </w:r>
      <w:r w:rsidR="00C42353" w:rsidRPr="00E11878">
        <w:rPr>
          <w:rFonts w:ascii="Tahoma" w:hAnsi="Tahoma" w:cs="Tahoma"/>
          <w:sz w:val="20"/>
          <w:szCs w:val="20"/>
        </w:rPr>
        <w:t xml:space="preserve">d </w:t>
      </w:r>
      <w:r w:rsidR="00EE7CEA">
        <w:rPr>
          <w:rFonts w:ascii="Tahoma" w:hAnsi="Tahoma" w:cs="Tahoma"/>
          <w:sz w:val="20"/>
          <w:szCs w:val="20"/>
        </w:rPr>
        <w:t xml:space="preserve">for </w:t>
      </w:r>
      <w:r w:rsidR="00C42353" w:rsidRPr="00E11878">
        <w:rPr>
          <w:rFonts w:ascii="Tahoma" w:hAnsi="Tahoma" w:cs="Tahoma"/>
          <w:sz w:val="20"/>
          <w:szCs w:val="20"/>
        </w:rPr>
        <w:t>Kompagnivej</w:t>
      </w:r>
      <w:r w:rsidR="00EE7CEA">
        <w:rPr>
          <w:rFonts w:ascii="Tahoma" w:hAnsi="Tahoma" w:cs="Tahoma"/>
          <w:sz w:val="20"/>
          <w:szCs w:val="20"/>
        </w:rPr>
        <w:t xml:space="preserve"> (resten af </w:t>
      </w:r>
      <w:r w:rsidR="00F060E0">
        <w:rPr>
          <w:rFonts w:ascii="Tahoma" w:hAnsi="Tahoma" w:cs="Tahoma"/>
          <w:sz w:val="20"/>
          <w:szCs w:val="20"/>
        </w:rPr>
        <w:t xml:space="preserve">Fairway </w:t>
      </w:r>
      <w:proofErr w:type="spellStart"/>
      <w:r w:rsidR="00F060E0">
        <w:rPr>
          <w:rFonts w:ascii="Tahoma" w:hAnsi="Tahoma" w:cs="Tahoma"/>
          <w:sz w:val="20"/>
          <w:szCs w:val="20"/>
        </w:rPr>
        <w:t>Village</w:t>
      </w:r>
      <w:proofErr w:type="spellEnd"/>
      <w:r w:rsidR="00F060E0">
        <w:rPr>
          <w:rFonts w:ascii="Tahoma" w:hAnsi="Tahoma" w:cs="Tahoma"/>
          <w:sz w:val="20"/>
          <w:szCs w:val="20"/>
        </w:rPr>
        <w:t xml:space="preserve"> - </w:t>
      </w:r>
      <w:r w:rsidR="00EE7CEA">
        <w:rPr>
          <w:rFonts w:ascii="Tahoma" w:hAnsi="Tahoma" w:cs="Tahoma"/>
          <w:sz w:val="20"/>
          <w:szCs w:val="20"/>
        </w:rPr>
        <w:t>etape</w:t>
      </w:r>
      <w:r w:rsidR="00F060E0">
        <w:rPr>
          <w:rFonts w:ascii="Tahoma" w:hAnsi="Tahoma" w:cs="Tahoma"/>
          <w:sz w:val="20"/>
          <w:szCs w:val="20"/>
        </w:rPr>
        <w:t xml:space="preserve"> 1). Alt tyder på, at det bliver</w:t>
      </w:r>
      <w:r w:rsidR="00C42353" w:rsidRPr="00E11878">
        <w:rPr>
          <w:rFonts w:ascii="Tahoma" w:hAnsi="Tahoma" w:cs="Tahoma"/>
          <w:sz w:val="20"/>
          <w:szCs w:val="20"/>
        </w:rPr>
        <w:t xml:space="preserve"> samme type bolig, som den nuværende bebyggelse.</w:t>
      </w:r>
      <w:r w:rsidR="00C42353" w:rsidRPr="00E11878">
        <w:rPr>
          <w:rFonts w:ascii="Tahoma" w:hAnsi="Tahoma" w:cs="Tahoma"/>
          <w:sz w:val="20"/>
          <w:szCs w:val="20"/>
        </w:rPr>
        <w:br/>
      </w:r>
      <w:r w:rsidR="00F060E0">
        <w:rPr>
          <w:rFonts w:ascii="Tahoma" w:hAnsi="Tahoma" w:cs="Tahoma"/>
          <w:sz w:val="20"/>
          <w:szCs w:val="20"/>
        </w:rPr>
        <w:br/>
      </w:r>
      <w:r w:rsidR="00C42353" w:rsidRPr="00E11878">
        <w:rPr>
          <w:rFonts w:ascii="Tahoma" w:hAnsi="Tahoma" w:cs="Tahoma"/>
          <w:sz w:val="20"/>
          <w:szCs w:val="20"/>
        </w:rPr>
        <w:lastRenderedPageBreak/>
        <w:t>Holdepunktet</w:t>
      </w:r>
      <w:r w:rsidR="00277C8E" w:rsidRPr="00E11878">
        <w:rPr>
          <w:rFonts w:ascii="Tahoma" w:hAnsi="Tahoma" w:cs="Tahoma"/>
          <w:sz w:val="20"/>
          <w:szCs w:val="20"/>
        </w:rPr>
        <w:t xml:space="preserve"> har varslet opstart af deres byggeri på delområde 2e primo september</w:t>
      </w:r>
      <w:r w:rsidR="00F060E0">
        <w:rPr>
          <w:rFonts w:ascii="Tahoma" w:hAnsi="Tahoma" w:cs="Tahoma"/>
          <w:sz w:val="20"/>
          <w:szCs w:val="20"/>
        </w:rPr>
        <w:t xml:space="preserve"> (Området syd for Pionervej)</w:t>
      </w:r>
      <w:r w:rsidR="00277C8E" w:rsidRPr="00E11878">
        <w:rPr>
          <w:rStyle w:val="usercontent"/>
          <w:rFonts w:ascii="Tahoma" w:hAnsi="Tahoma" w:cs="Tahoma"/>
          <w:sz w:val="20"/>
          <w:szCs w:val="20"/>
        </w:rPr>
        <w:t xml:space="preserve">. Med de nuværende medlemmer er ca. halvdelen af de 32 huse reserveret. </w:t>
      </w:r>
    </w:p>
    <w:p w:rsidR="00277C8E" w:rsidRPr="00E11878" w:rsidRDefault="00277C8E" w:rsidP="00E11878">
      <w:pPr>
        <w:spacing w:line="312" w:lineRule="auto"/>
        <w:rPr>
          <w:rStyle w:val="usercontent"/>
          <w:rFonts w:ascii="Tahoma" w:hAnsi="Tahoma" w:cs="Tahoma"/>
          <w:sz w:val="20"/>
          <w:szCs w:val="20"/>
        </w:rPr>
      </w:pPr>
      <w:r w:rsidRPr="00E11878">
        <w:rPr>
          <w:rStyle w:val="usercontent"/>
          <w:rFonts w:ascii="Tahoma" w:hAnsi="Tahoma" w:cs="Tahoma"/>
          <w:sz w:val="20"/>
          <w:szCs w:val="20"/>
        </w:rPr>
        <w:t>Salget af etplansboligerne på delområde 5</w:t>
      </w:r>
      <w:r w:rsidR="00F060E0">
        <w:rPr>
          <w:rStyle w:val="usercontent"/>
          <w:rFonts w:ascii="Tahoma" w:hAnsi="Tahoma" w:cs="Tahoma"/>
          <w:sz w:val="20"/>
          <w:szCs w:val="20"/>
        </w:rPr>
        <w:t xml:space="preserve"> (Green Garden – nord for Portvagten)</w:t>
      </w:r>
      <w:r w:rsidRPr="00E11878">
        <w:rPr>
          <w:rStyle w:val="usercontent"/>
          <w:rFonts w:ascii="Tahoma" w:hAnsi="Tahoma" w:cs="Tahoma"/>
          <w:sz w:val="20"/>
          <w:szCs w:val="20"/>
        </w:rPr>
        <w:t xml:space="preserve"> går stærkt og flere boliger er allerede taget i brug og grundejerne optaget i foreningen. </w:t>
      </w:r>
    </w:p>
    <w:p w:rsidR="00277C8E" w:rsidRPr="00E11878" w:rsidRDefault="00277C8E" w:rsidP="00E11878">
      <w:pPr>
        <w:spacing w:line="312" w:lineRule="auto"/>
        <w:rPr>
          <w:rStyle w:val="usercontent"/>
          <w:rFonts w:ascii="Tahoma" w:hAnsi="Tahoma" w:cs="Tahoma"/>
          <w:sz w:val="20"/>
          <w:szCs w:val="20"/>
        </w:rPr>
      </w:pPr>
      <w:r w:rsidRPr="00E11878">
        <w:rPr>
          <w:rStyle w:val="usercontent"/>
          <w:rFonts w:ascii="Tahoma" w:hAnsi="Tahoma" w:cs="Tahoma"/>
          <w:sz w:val="20"/>
          <w:szCs w:val="20"/>
        </w:rPr>
        <w:t>Alle huse i Pionerparken på delområde 2b</w:t>
      </w:r>
      <w:r w:rsidR="00F060E0">
        <w:rPr>
          <w:rStyle w:val="usercontent"/>
          <w:rFonts w:ascii="Tahoma" w:hAnsi="Tahoma" w:cs="Tahoma"/>
          <w:sz w:val="20"/>
          <w:szCs w:val="20"/>
        </w:rPr>
        <w:t xml:space="preserve"> (De gule rækkehuse)</w:t>
      </w:r>
      <w:r w:rsidRPr="00E11878">
        <w:rPr>
          <w:rStyle w:val="usercontent"/>
          <w:rFonts w:ascii="Tahoma" w:hAnsi="Tahoma" w:cs="Tahoma"/>
          <w:sz w:val="20"/>
          <w:szCs w:val="20"/>
        </w:rPr>
        <w:t xml:space="preserve"> er solgt og grundejerne optaget som medlemmer. Arkitektgruppen forventer at opstarte opførelsen af næste etape </w:t>
      </w:r>
      <w:r w:rsidR="00F060E0">
        <w:rPr>
          <w:rStyle w:val="usercontent"/>
          <w:rFonts w:ascii="Tahoma" w:hAnsi="Tahoma" w:cs="Tahoma"/>
          <w:sz w:val="20"/>
          <w:szCs w:val="20"/>
        </w:rPr>
        <w:t>august 2014</w:t>
      </w:r>
      <w:r w:rsidRPr="00E11878">
        <w:rPr>
          <w:rStyle w:val="usercontent"/>
          <w:rFonts w:ascii="Tahoma" w:hAnsi="Tahoma" w:cs="Tahoma"/>
          <w:sz w:val="20"/>
          <w:szCs w:val="20"/>
        </w:rPr>
        <w:t xml:space="preserve">. Der bygges i takt med salg af boliger.  </w:t>
      </w:r>
    </w:p>
    <w:p w:rsidR="00277C8E" w:rsidRDefault="00277C8E" w:rsidP="00E11878">
      <w:pPr>
        <w:spacing w:line="312" w:lineRule="auto"/>
        <w:rPr>
          <w:rStyle w:val="usercontent"/>
          <w:rFonts w:ascii="Tahoma" w:hAnsi="Tahoma" w:cs="Tahoma"/>
          <w:sz w:val="20"/>
          <w:szCs w:val="20"/>
        </w:rPr>
      </w:pPr>
      <w:r w:rsidRPr="00E11878">
        <w:rPr>
          <w:rStyle w:val="usercontent"/>
          <w:rFonts w:ascii="Tahoma" w:hAnsi="Tahoma" w:cs="Tahoma"/>
          <w:sz w:val="20"/>
          <w:szCs w:val="20"/>
        </w:rPr>
        <w:t>Der er intet nyt vedrørende Bastionsparken på delområde 1a og 1aa.</w:t>
      </w:r>
      <w:r w:rsidR="00F060E0">
        <w:rPr>
          <w:rStyle w:val="usercontent"/>
          <w:rFonts w:ascii="Tahoma" w:hAnsi="Tahoma" w:cs="Tahoma"/>
          <w:sz w:val="20"/>
          <w:szCs w:val="20"/>
        </w:rPr>
        <w:t xml:space="preserve"> (Nord for Garnisonsparken)</w:t>
      </w:r>
    </w:p>
    <w:p w:rsidR="00E1746A" w:rsidRPr="00E11878" w:rsidRDefault="00E1746A" w:rsidP="00E11878">
      <w:pPr>
        <w:spacing w:line="312" w:lineRule="auto"/>
        <w:rPr>
          <w:rStyle w:val="usercontent"/>
          <w:rFonts w:ascii="Tahoma" w:hAnsi="Tahoma" w:cs="Tahoma"/>
          <w:sz w:val="20"/>
          <w:szCs w:val="20"/>
        </w:rPr>
      </w:pPr>
      <w:r w:rsidRPr="00E1746A">
        <w:rPr>
          <w:rStyle w:val="usercontent"/>
          <w:rFonts w:ascii="Tahoma" w:hAnsi="Tahoma" w:cs="Tahoma"/>
          <w:noProof/>
          <w:sz w:val="20"/>
          <w:szCs w:val="20"/>
        </w:rPr>
        <w:drawing>
          <wp:inline distT="0" distB="0" distL="0" distR="0">
            <wp:extent cx="3673056" cy="2889849"/>
            <wp:effectExtent l="19050" t="0" r="3594"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676650" cy="2892677"/>
                    </a:xfrm>
                    <a:prstGeom prst="rect">
                      <a:avLst/>
                    </a:prstGeom>
                    <a:noFill/>
                    <a:ln w="9525">
                      <a:noFill/>
                      <a:miter lim="800000"/>
                      <a:headEnd/>
                      <a:tailEnd/>
                    </a:ln>
                  </pic:spPr>
                </pic:pic>
              </a:graphicData>
            </a:graphic>
          </wp:inline>
        </w:drawing>
      </w:r>
    </w:p>
    <w:p w:rsidR="00277C8E" w:rsidRPr="00E11878" w:rsidRDefault="00277C8E" w:rsidP="00E11878">
      <w:pPr>
        <w:pStyle w:val="NormalWeb"/>
        <w:shd w:val="clear" w:color="auto" w:fill="FBFBFB"/>
        <w:spacing w:line="312" w:lineRule="auto"/>
        <w:rPr>
          <w:rFonts w:ascii="Tahoma" w:hAnsi="Tahoma" w:cs="Tahoma"/>
          <w:sz w:val="20"/>
          <w:szCs w:val="20"/>
        </w:rPr>
      </w:pPr>
      <w:r w:rsidRPr="00E11878">
        <w:rPr>
          <w:rFonts w:ascii="Tahoma" w:hAnsi="Tahoma" w:cs="Tahoma"/>
          <w:sz w:val="20"/>
          <w:szCs w:val="20"/>
        </w:rPr>
        <w:t xml:space="preserve">Furesø Kommune har været på tilsyn i området og har i den forbindelse konstateret, at der flere steder i afdeling 97, AAB på delområde 2a er opsat private hegn i strid med lokalplanen. Grundejerforeningen forventer derfor et påbud til AAB /lejerne om at disse hegn nedtages. </w:t>
      </w:r>
      <w:r w:rsidRPr="00E11878">
        <w:rPr>
          <w:rFonts w:ascii="Tahoma" w:hAnsi="Tahoma" w:cs="Tahoma"/>
          <w:sz w:val="20"/>
          <w:szCs w:val="20"/>
        </w:rPr>
        <w:br/>
        <w:t>Opsætning af hegn/permanent afskærmning af terrasse m.m. kun må ske som:</w:t>
      </w:r>
      <w:r w:rsidRPr="00E11878">
        <w:rPr>
          <w:rFonts w:ascii="Tahoma" w:hAnsi="Tahoma" w:cs="Tahoma"/>
          <w:sz w:val="20"/>
          <w:szCs w:val="20"/>
        </w:rPr>
        <w:br/>
        <w:t>- pudset overf</w:t>
      </w:r>
      <w:r w:rsidR="00F060E0">
        <w:rPr>
          <w:rFonts w:ascii="Tahoma" w:hAnsi="Tahoma" w:cs="Tahoma"/>
          <w:sz w:val="20"/>
          <w:szCs w:val="20"/>
        </w:rPr>
        <w:t>l</w:t>
      </w:r>
      <w:r w:rsidRPr="00E11878">
        <w:rPr>
          <w:rFonts w:ascii="Tahoma" w:hAnsi="Tahoma" w:cs="Tahoma"/>
          <w:sz w:val="20"/>
          <w:szCs w:val="20"/>
        </w:rPr>
        <w:t>ade (mur)</w:t>
      </w:r>
      <w:r w:rsidRPr="00E11878">
        <w:rPr>
          <w:rFonts w:ascii="Tahoma" w:hAnsi="Tahoma" w:cs="Tahoma"/>
          <w:sz w:val="20"/>
          <w:szCs w:val="20"/>
        </w:rPr>
        <w:br/>
        <w:t>- klippet bøgehæk</w:t>
      </w:r>
      <w:r w:rsidRPr="00E11878">
        <w:rPr>
          <w:rFonts w:ascii="Tahoma" w:hAnsi="Tahoma" w:cs="Tahoma"/>
          <w:sz w:val="20"/>
          <w:szCs w:val="20"/>
        </w:rPr>
        <w:br/>
        <w:t>- træ i samme (selvimprægnerende) træsort som facadepartiet</w:t>
      </w:r>
      <w:r w:rsidR="006B786C">
        <w:rPr>
          <w:rFonts w:ascii="Tahoma" w:hAnsi="Tahoma" w:cs="Tahoma"/>
          <w:sz w:val="20"/>
          <w:szCs w:val="20"/>
        </w:rPr>
        <w:t xml:space="preserve">, </w:t>
      </w:r>
      <w:r w:rsidRPr="00E11878">
        <w:rPr>
          <w:rFonts w:ascii="Tahoma" w:hAnsi="Tahoma" w:cs="Tahoma"/>
          <w:sz w:val="20"/>
          <w:szCs w:val="20"/>
        </w:rPr>
        <w:t>farvebehandlet (malet) i sort eller grå</w:t>
      </w:r>
    </w:p>
    <w:p w:rsidR="00277C8E" w:rsidRPr="00E11878" w:rsidRDefault="00277C8E" w:rsidP="00E11878">
      <w:pPr>
        <w:pStyle w:val="NormalWeb"/>
        <w:shd w:val="clear" w:color="auto" w:fill="FBFBFB"/>
        <w:spacing w:line="312" w:lineRule="auto"/>
        <w:rPr>
          <w:rFonts w:ascii="Tahoma" w:hAnsi="Tahoma" w:cs="Tahoma"/>
          <w:sz w:val="20"/>
          <w:szCs w:val="20"/>
        </w:rPr>
      </w:pPr>
      <w:r w:rsidRPr="00E11878">
        <w:rPr>
          <w:rFonts w:ascii="Tahoma" w:hAnsi="Tahoma" w:cs="Tahoma"/>
          <w:sz w:val="20"/>
          <w:szCs w:val="20"/>
        </w:rPr>
        <w:t xml:space="preserve">Indenfor byggefelterne skal hegn i øvrigt være ens og reglerne er ens for alle bebyggelser. </w:t>
      </w:r>
    </w:p>
    <w:p w:rsidR="00585264" w:rsidRPr="00E11878" w:rsidRDefault="00277C8E" w:rsidP="00E11878">
      <w:pPr>
        <w:spacing w:line="312" w:lineRule="auto"/>
        <w:rPr>
          <w:rStyle w:val="usercontent"/>
          <w:rFonts w:ascii="Tahoma" w:hAnsi="Tahoma" w:cs="Tahoma"/>
          <w:sz w:val="20"/>
          <w:szCs w:val="20"/>
        </w:rPr>
      </w:pPr>
      <w:r w:rsidRPr="00E11878">
        <w:rPr>
          <w:rStyle w:val="usercontent"/>
          <w:rFonts w:ascii="Tahoma" w:hAnsi="Tahoma" w:cs="Tahoma"/>
          <w:sz w:val="20"/>
          <w:szCs w:val="20"/>
        </w:rPr>
        <w:t xml:space="preserve">Golf </w:t>
      </w:r>
      <w:proofErr w:type="spellStart"/>
      <w:r w:rsidRPr="00E11878">
        <w:rPr>
          <w:rStyle w:val="usercontent"/>
          <w:rFonts w:ascii="Tahoma" w:hAnsi="Tahoma" w:cs="Tahoma"/>
          <w:sz w:val="20"/>
          <w:szCs w:val="20"/>
        </w:rPr>
        <w:t>Residence</w:t>
      </w:r>
      <w:proofErr w:type="spellEnd"/>
      <w:r w:rsidRPr="00E11878">
        <w:rPr>
          <w:rStyle w:val="usercontent"/>
          <w:rFonts w:ascii="Tahoma" w:hAnsi="Tahoma" w:cs="Tahoma"/>
          <w:sz w:val="20"/>
          <w:szCs w:val="20"/>
        </w:rPr>
        <w:t xml:space="preserve"> er kommet med på hjemmesiden, så nu kan referater fra møder i deres ejerforening, husorden m.m. </w:t>
      </w:r>
      <w:r w:rsidR="006B786C">
        <w:rPr>
          <w:rStyle w:val="usercontent"/>
          <w:rFonts w:ascii="Tahoma" w:hAnsi="Tahoma" w:cs="Tahoma"/>
          <w:sz w:val="20"/>
          <w:szCs w:val="20"/>
        </w:rPr>
        <w:t xml:space="preserve">kan </w:t>
      </w:r>
      <w:r w:rsidRPr="00E11878">
        <w:rPr>
          <w:rStyle w:val="usercontent"/>
          <w:rFonts w:ascii="Tahoma" w:hAnsi="Tahoma" w:cs="Tahoma"/>
          <w:sz w:val="20"/>
          <w:szCs w:val="20"/>
        </w:rPr>
        <w:t xml:space="preserve">læses </w:t>
      </w:r>
      <w:r w:rsidR="006B786C">
        <w:rPr>
          <w:rStyle w:val="usercontent"/>
          <w:rFonts w:ascii="Tahoma" w:hAnsi="Tahoma" w:cs="Tahoma"/>
          <w:sz w:val="20"/>
          <w:szCs w:val="20"/>
        </w:rPr>
        <w:t xml:space="preserve">på </w:t>
      </w:r>
      <w:proofErr w:type="spellStart"/>
      <w:r w:rsidR="006B786C">
        <w:rPr>
          <w:rStyle w:val="usercontent"/>
          <w:rFonts w:ascii="Tahoma" w:hAnsi="Tahoma" w:cs="Tahoma"/>
          <w:sz w:val="20"/>
          <w:szCs w:val="20"/>
        </w:rPr>
        <w:t>www.</w:t>
      </w:r>
      <w:r w:rsidR="006B786C" w:rsidRPr="006B786C">
        <w:rPr>
          <w:rStyle w:val="usercontent"/>
          <w:rFonts w:ascii="Tahoma" w:hAnsi="Tahoma" w:cs="Tahoma"/>
          <w:sz w:val="20"/>
          <w:szCs w:val="20"/>
        </w:rPr>
        <w:t>farumkaserne.dk</w:t>
      </w:r>
      <w:r w:rsidR="006B786C">
        <w:rPr>
          <w:rStyle w:val="usercontent"/>
          <w:rFonts w:ascii="Tahoma" w:hAnsi="Tahoma" w:cs="Tahoma"/>
          <w:sz w:val="20"/>
          <w:szCs w:val="20"/>
        </w:rPr>
        <w:t>/bebyggelserne/golf-residence</w:t>
      </w:r>
      <w:proofErr w:type="spellEnd"/>
      <w:r w:rsidR="006B786C">
        <w:rPr>
          <w:rStyle w:val="usercontent"/>
          <w:rFonts w:ascii="Tahoma" w:hAnsi="Tahoma" w:cs="Tahoma"/>
          <w:sz w:val="20"/>
          <w:szCs w:val="20"/>
        </w:rPr>
        <w:t xml:space="preserve"> </w:t>
      </w:r>
      <w:r w:rsidRPr="00E11878">
        <w:rPr>
          <w:rStyle w:val="usercontent"/>
          <w:rFonts w:ascii="Tahoma" w:hAnsi="Tahoma" w:cs="Tahoma"/>
          <w:sz w:val="20"/>
          <w:szCs w:val="20"/>
        </w:rPr>
        <w:t xml:space="preserve">. </w:t>
      </w:r>
    </w:p>
    <w:p w:rsidR="00585264" w:rsidRPr="00E11878" w:rsidRDefault="00585264" w:rsidP="00E11878">
      <w:pPr>
        <w:spacing w:line="312" w:lineRule="auto"/>
        <w:rPr>
          <w:rStyle w:val="usercontent"/>
          <w:rFonts w:ascii="Tahoma" w:hAnsi="Tahoma" w:cs="Tahoma"/>
          <w:sz w:val="20"/>
          <w:szCs w:val="20"/>
        </w:rPr>
      </w:pPr>
      <w:r w:rsidRPr="00E11878">
        <w:rPr>
          <w:rStyle w:val="usercontent"/>
          <w:rFonts w:ascii="Tahoma" w:hAnsi="Tahoma" w:cs="Tahoma"/>
          <w:sz w:val="20"/>
          <w:szCs w:val="20"/>
        </w:rPr>
        <w:t xml:space="preserve">Carsten har haft fælleskontrol med Nordisk Polering. Det er bl.a. indskærpet at farten skal sættes ned, når der køres med traktorerne i nærheden af hække, træer og anden beplantning. Desuden skal der hankes op i planlægningen, så ingen bebyggelser bliver glemt, når der klippes hæk eller luges ukrudt. Til efteråret erstattes manglende/visne bøgehække både i Garnisonsparken og Regimentsparken. </w:t>
      </w:r>
    </w:p>
    <w:p w:rsidR="006B786C" w:rsidRDefault="006B786C" w:rsidP="00E11878">
      <w:pPr>
        <w:spacing w:line="312" w:lineRule="auto"/>
        <w:rPr>
          <w:rFonts w:ascii="Tahoma" w:hAnsi="Tahoma" w:cs="Tahoma"/>
          <w:b/>
          <w:sz w:val="20"/>
          <w:szCs w:val="20"/>
          <w:u w:val="single"/>
        </w:rPr>
      </w:pPr>
    </w:p>
    <w:p w:rsidR="005338F1" w:rsidRPr="00E11878" w:rsidRDefault="00E234FB" w:rsidP="00E11878">
      <w:pPr>
        <w:spacing w:line="312" w:lineRule="auto"/>
        <w:rPr>
          <w:rFonts w:ascii="Tahoma" w:hAnsi="Tahoma" w:cs="Tahoma"/>
          <w:sz w:val="20"/>
          <w:szCs w:val="20"/>
        </w:rPr>
      </w:pPr>
      <w:r w:rsidRPr="00E11878">
        <w:rPr>
          <w:rFonts w:ascii="Tahoma" w:hAnsi="Tahoma" w:cs="Tahoma"/>
          <w:b/>
          <w:sz w:val="20"/>
          <w:szCs w:val="20"/>
          <w:u w:val="single"/>
        </w:rPr>
        <w:t xml:space="preserve">2.  </w:t>
      </w:r>
      <w:r w:rsidR="00585264" w:rsidRPr="00E11878">
        <w:rPr>
          <w:rFonts w:ascii="Tahoma" w:hAnsi="Tahoma" w:cs="Tahoma"/>
          <w:b/>
          <w:sz w:val="20"/>
          <w:szCs w:val="20"/>
          <w:u w:val="single"/>
        </w:rPr>
        <w:t>Svar på høringer</w:t>
      </w:r>
      <w:r w:rsidR="0030454C" w:rsidRPr="00E11878">
        <w:rPr>
          <w:rFonts w:ascii="Tahoma" w:hAnsi="Tahoma" w:cs="Tahoma"/>
          <w:b/>
          <w:sz w:val="20"/>
          <w:szCs w:val="20"/>
          <w:u w:val="single"/>
        </w:rPr>
        <w:br/>
      </w:r>
      <w:r w:rsidR="00585264" w:rsidRPr="00E11878">
        <w:rPr>
          <w:rFonts w:ascii="Tahoma" w:hAnsi="Tahoma" w:cs="Tahoma"/>
          <w:sz w:val="20"/>
          <w:szCs w:val="20"/>
        </w:rPr>
        <w:t>Der var ingen supplerende eller nye bemærkninger til punktet.</w:t>
      </w:r>
    </w:p>
    <w:p w:rsidR="00E234FB" w:rsidRPr="00E11878" w:rsidRDefault="00585264" w:rsidP="00E11878">
      <w:pPr>
        <w:spacing w:line="312" w:lineRule="auto"/>
        <w:rPr>
          <w:rFonts w:ascii="Tahoma" w:hAnsi="Tahoma" w:cs="Tahoma"/>
          <w:sz w:val="20"/>
          <w:szCs w:val="20"/>
        </w:rPr>
      </w:pPr>
      <w:r w:rsidRPr="00E11878">
        <w:rPr>
          <w:rFonts w:ascii="Tahoma" w:hAnsi="Tahoma" w:cs="Tahoma"/>
          <w:b/>
          <w:sz w:val="20"/>
          <w:szCs w:val="20"/>
          <w:u w:val="single"/>
        </w:rPr>
        <w:t>3. Legeplads og boldbane</w:t>
      </w:r>
      <w:r w:rsidR="00CC65BE" w:rsidRPr="00E11878">
        <w:rPr>
          <w:rFonts w:ascii="Tahoma" w:hAnsi="Tahoma" w:cs="Tahoma"/>
          <w:b/>
          <w:sz w:val="20"/>
          <w:szCs w:val="20"/>
          <w:u w:val="single"/>
        </w:rPr>
        <w:br/>
      </w:r>
      <w:r w:rsidRPr="00E11878">
        <w:rPr>
          <w:rFonts w:ascii="Tahoma" w:hAnsi="Tahoma" w:cs="Tahoma"/>
          <w:sz w:val="20"/>
          <w:szCs w:val="20"/>
        </w:rPr>
        <w:t>I takt med områdets udbygning vokser behovet for en fælles legeplads og boldbane. Grundejerforeningens bestyrelse har tidligere uden held været i dialog med kommunen om anvendelse af arealer ved kælkebakken. Bestyrelsen vil igen taget kontakt til forvaltningen og denne gang med en invitation til et offentligt / privat samarbejde</w:t>
      </w:r>
      <w:r w:rsidR="003A6A21" w:rsidRPr="00E11878">
        <w:rPr>
          <w:rFonts w:ascii="Tahoma" w:hAnsi="Tahoma" w:cs="Tahoma"/>
          <w:sz w:val="20"/>
          <w:szCs w:val="20"/>
        </w:rPr>
        <w:t>, hvor foreningen tilbyder at betale dele af en legeplads og den efterfølgende drift og vedligeholdelse af boldbanen. Med en forventning om 250 – 300 børn på området kan vi simpelthen ikke være bekendt</w:t>
      </w:r>
      <w:r w:rsidR="00FF65AC">
        <w:rPr>
          <w:rFonts w:ascii="Tahoma" w:hAnsi="Tahoma" w:cs="Tahoma"/>
          <w:sz w:val="20"/>
          <w:szCs w:val="20"/>
        </w:rPr>
        <w:t>,</w:t>
      </w:r>
      <w:r w:rsidR="003A6A21" w:rsidRPr="00E11878">
        <w:rPr>
          <w:rFonts w:ascii="Tahoma" w:hAnsi="Tahoma" w:cs="Tahoma"/>
          <w:sz w:val="20"/>
          <w:szCs w:val="20"/>
        </w:rPr>
        <w:t xml:space="preserve"> ikke at have et tilbud til leg og aktivitet i fritiden. De små legepladser, som entreprenørerne anlægger, er kun interessante for helt små børn og der mangler derfor et reelt alternativ til de mellemstore og store børn på området. Det er ikke holdbart for hverken børnene eller de omkringboende, at leg og boldspil foregår på stamveje, parkeringspladser eller græspassager mellem husene. Bestyrelsen håber på opbakning fra entreprenøre</w:t>
      </w:r>
      <w:r w:rsidR="008A3609" w:rsidRPr="00E11878">
        <w:rPr>
          <w:rFonts w:ascii="Tahoma" w:hAnsi="Tahoma" w:cs="Tahoma"/>
          <w:sz w:val="20"/>
          <w:szCs w:val="20"/>
        </w:rPr>
        <w:t>rne</w:t>
      </w:r>
      <w:r w:rsidR="00585273">
        <w:rPr>
          <w:rFonts w:ascii="Tahoma" w:hAnsi="Tahoma" w:cs="Tahoma"/>
          <w:sz w:val="20"/>
          <w:szCs w:val="20"/>
        </w:rPr>
        <w:t>,</w:t>
      </w:r>
      <w:r w:rsidR="008A3609" w:rsidRPr="00E11878">
        <w:rPr>
          <w:rFonts w:ascii="Tahoma" w:hAnsi="Tahoma" w:cs="Tahoma"/>
          <w:sz w:val="20"/>
          <w:szCs w:val="20"/>
        </w:rPr>
        <w:t xml:space="preserve"> </w:t>
      </w:r>
      <w:r w:rsidR="003A6A21" w:rsidRPr="00E11878">
        <w:rPr>
          <w:rFonts w:ascii="Tahoma" w:hAnsi="Tahoma" w:cs="Tahoma"/>
          <w:sz w:val="20"/>
          <w:szCs w:val="20"/>
        </w:rPr>
        <w:t xml:space="preserve">så de </w:t>
      </w:r>
      <w:r w:rsidR="008A3609" w:rsidRPr="00E11878">
        <w:rPr>
          <w:rFonts w:ascii="Tahoma" w:hAnsi="Tahoma" w:cs="Tahoma"/>
          <w:sz w:val="20"/>
          <w:szCs w:val="20"/>
        </w:rPr>
        <w:t>penge som ellers ville blive brugt på små lokale legepladser kan doneres til opbygningen af ét stor</w:t>
      </w:r>
      <w:r w:rsidR="00585273">
        <w:rPr>
          <w:rFonts w:ascii="Tahoma" w:hAnsi="Tahoma" w:cs="Tahoma"/>
          <w:sz w:val="20"/>
          <w:szCs w:val="20"/>
        </w:rPr>
        <w:t>t</w:t>
      </w:r>
      <w:r w:rsidR="008A3609" w:rsidRPr="00E11878">
        <w:rPr>
          <w:rFonts w:ascii="Tahoma" w:hAnsi="Tahoma" w:cs="Tahoma"/>
          <w:sz w:val="20"/>
          <w:szCs w:val="20"/>
        </w:rPr>
        <w:t xml:space="preserve"> og inspirerende fælles lege- og aktivitetssted ved kælkebakken. </w:t>
      </w:r>
      <w:r w:rsidR="003A6A21" w:rsidRPr="00E11878">
        <w:rPr>
          <w:rFonts w:ascii="Tahoma" w:hAnsi="Tahoma" w:cs="Tahoma"/>
          <w:sz w:val="20"/>
          <w:szCs w:val="20"/>
        </w:rPr>
        <w:t xml:space="preserve">   </w:t>
      </w:r>
    </w:p>
    <w:p w:rsidR="008A3609" w:rsidRPr="00E11878" w:rsidRDefault="008A3609" w:rsidP="00E11878">
      <w:pPr>
        <w:spacing w:line="312" w:lineRule="auto"/>
        <w:rPr>
          <w:rFonts w:ascii="Tahoma" w:hAnsi="Tahoma" w:cs="Tahoma"/>
          <w:sz w:val="20"/>
          <w:szCs w:val="20"/>
        </w:rPr>
      </w:pPr>
    </w:p>
    <w:p w:rsidR="00EF7D91" w:rsidRPr="00E11878" w:rsidRDefault="00CC65BE" w:rsidP="00E11878">
      <w:pPr>
        <w:spacing w:line="312" w:lineRule="auto"/>
        <w:rPr>
          <w:rFonts w:ascii="Tahoma" w:hAnsi="Tahoma" w:cs="Tahoma"/>
          <w:sz w:val="20"/>
          <w:szCs w:val="20"/>
        </w:rPr>
      </w:pPr>
      <w:r w:rsidRPr="00E11878">
        <w:rPr>
          <w:rFonts w:ascii="Tahoma" w:hAnsi="Tahoma" w:cs="Tahoma"/>
          <w:b/>
          <w:sz w:val="20"/>
          <w:szCs w:val="20"/>
          <w:u w:val="single"/>
        </w:rPr>
        <w:t xml:space="preserve">4. </w:t>
      </w:r>
      <w:r w:rsidR="008A3609" w:rsidRPr="00E11878">
        <w:rPr>
          <w:rFonts w:ascii="Tahoma" w:hAnsi="Tahoma" w:cs="Tahoma"/>
          <w:b/>
          <w:sz w:val="20"/>
          <w:szCs w:val="20"/>
          <w:u w:val="single"/>
        </w:rPr>
        <w:t>Portvagten</w:t>
      </w:r>
      <w:r w:rsidR="007B7AC6" w:rsidRPr="00E11878">
        <w:rPr>
          <w:rFonts w:ascii="Tahoma" w:hAnsi="Tahoma" w:cs="Tahoma"/>
          <w:b/>
          <w:sz w:val="20"/>
          <w:szCs w:val="20"/>
          <w:u w:val="single"/>
        </w:rPr>
        <w:t xml:space="preserve"> / institution</w:t>
      </w:r>
      <w:r w:rsidRPr="00E11878">
        <w:rPr>
          <w:rFonts w:ascii="Tahoma" w:hAnsi="Tahoma" w:cs="Tahoma"/>
          <w:b/>
          <w:sz w:val="20"/>
          <w:szCs w:val="20"/>
          <w:u w:val="single"/>
        </w:rPr>
        <w:br/>
      </w:r>
      <w:r w:rsidR="002102A7">
        <w:rPr>
          <w:rFonts w:ascii="Tahoma" w:hAnsi="Tahoma" w:cs="Tahoma"/>
          <w:b/>
          <w:sz w:val="20"/>
          <w:szCs w:val="20"/>
        </w:rPr>
        <w:t>Portvagt:</w:t>
      </w:r>
      <w:r w:rsidR="002102A7">
        <w:rPr>
          <w:rFonts w:ascii="Tahoma" w:hAnsi="Tahoma" w:cs="Tahoma"/>
          <w:sz w:val="20"/>
          <w:szCs w:val="20"/>
        </w:rPr>
        <w:br/>
      </w:r>
      <w:r w:rsidR="008A3609" w:rsidRPr="00E11878">
        <w:rPr>
          <w:rFonts w:ascii="Tahoma" w:hAnsi="Tahoma" w:cs="Tahoma"/>
          <w:sz w:val="20"/>
          <w:szCs w:val="20"/>
        </w:rPr>
        <w:t xml:space="preserve">Der blev spurgte til benyttelsesgraden. </w:t>
      </w:r>
      <w:r w:rsidR="00EF7D91" w:rsidRPr="00E11878">
        <w:rPr>
          <w:rFonts w:ascii="Tahoma" w:hAnsi="Tahoma" w:cs="Tahoma"/>
          <w:sz w:val="20"/>
          <w:szCs w:val="20"/>
        </w:rPr>
        <w:t xml:space="preserve">I perioden 1/1 til 15/6 2014 har huset været i brug 7 gange.  </w:t>
      </w:r>
      <w:r w:rsidR="008A3609" w:rsidRPr="00E11878">
        <w:rPr>
          <w:rFonts w:ascii="Tahoma" w:hAnsi="Tahoma" w:cs="Tahoma"/>
          <w:sz w:val="20"/>
          <w:szCs w:val="20"/>
        </w:rPr>
        <w:t>Carsten kunne oplyse, at Holdepunktet holder deres møder i bygningen. Grundejerforeningen holder 4 årlige bestyrelsesmøder og generalforsamling. Dertil kommer 4-5 sociale arrangementer om året afholdt af Grundejerforeningen og</w:t>
      </w:r>
      <w:r w:rsidR="00EF7D91" w:rsidRPr="00E11878">
        <w:rPr>
          <w:rFonts w:ascii="Tahoma" w:hAnsi="Tahoma" w:cs="Tahoma"/>
          <w:sz w:val="20"/>
          <w:szCs w:val="20"/>
        </w:rPr>
        <w:t xml:space="preserve">/eller ejerforeningerne. </w:t>
      </w:r>
      <w:r w:rsidR="002102A7">
        <w:rPr>
          <w:rFonts w:ascii="Tahoma" w:hAnsi="Tahoma" w:cs="Tahoma"/>
          <w:sz w:val="20"/>
          <w:szCs w:val="20"/>
        </w:rPr>
        <w:t xml:space="preserve">Hertil kommer naturligvis, at både </w:t>
      </w:r>
      <w:proofErr w:type="spellStart"/>
      <w:r w:rsidR="002102A7">
        <w:rPr>
          <w:rFonts w:ascii="Tahoma" w:hAnsi="Tahoma" w:cs="Tahoma"/>
          <w:sz w:val="20"/>
          <w:szCs w:val="20"/>
        </w:rPr>
        <w:t>vcevært</w:t>
      </w:r>
      <w:proofErr w:type="spellEnd"/>
      <w:r w:rsidR="002102A7">
        <w:rPr>
          <w:rFonts w:ascii="Tahoma" w:hAnsi="Tahoma" w:cs="Tahoma"/>
          <w:sz w:val="20"/>
          <w:szCs w:val="20"/>
        </w:rPr>
        <w:t xml:space="preserve"> i Garnisonsparken og områdets ”Grønne mænd” dagligt bruger huset som base.</w:t>
      </w:r>
      <w:r w:rsidR="008A3609" w:rsidRPr="00E11878">
        <w:rPr>
          <w:rFonts w:ascii="Tahoma" w:hAnsi="Tahoma" w:cs="Tahoma"/>
          <w:sz w:val="20"/>
          <w:szCs w:val="20"/>
        </w:rPr>
        <w:t xml:space="preserve"> </w:t>
      </w:r>
      <w:r w:rsidR="00EF7D91" w:rsidRPr="00E11878">
        <w:rPr>
          <w:rFonts w:ascii="Tahoma" w:hAnsi="Tahoma" w:cs="Tahoma"/>
          <w:sz w:val="20"/>
          <w:szCs w:val="20"/>
        </w:rPr>
        <w:br/>
        <w:t xml:space="preserve">Der var efterfølgende en kort drøftelse af grundejerforeningens mulighed for at opføre et mindre, miljøvenligt hus, der dels kunne indeholde køkken- og toiletfaciliteter for ejerforeningernes viceværter, grundejerforeningens </w:t>
      </w:r>
      <w:proofErr w:type="spellStart"/>
      <w:r w:rsidR="00EF7D91" w:rsidRPr="00E11878">
        <w:rPr>
          <w:rFonts w:ascii="Tahoma" w:hAnsi="Tahoma" w:cs="Tahoma"/>
          <w:sz w:val="20"/>
          <w:szCs w:val="20"/>
        </w:rPr>
        <w:t>facillity</w:t>
      </w:r>
      <w:proofErr w:type="spellEnd"/>
      <w:r w:rsidR="00EF7D91" w:rsidRPr="00E11878">
        <w:rPr>
          <w:rFonts w:ascii="Tahoma" w:hAnsi="Tahoma" w:cs="Tahoma"/>
          <w:sz w:val="20"/>
          <w:szCs w:val="20"/>
        </w:rPr>
        <w:t xml:space="preserve"> service folk og ikke mindst som mulighed for opbevaring af arbejdsredskaber m.m. Som led i en fælles brainstorm opstod en uforarbejdet ide om at lave en lille tilbygning på varmecentralen, som kunne opfylde formålet.  </w:t>
      </w:r>
      <w:r w:rsidR="002102A7">
        <w:rPr>
          <w:rFonts w:ascii="Tahoma" w:hAnsi="Tahoma" w:cs="Tahoma"/>
          <w:sz w:val="20"/>
          <w:szCs w:val="20"/>
        </w:rPr>
        <w:br/>
      </w:r>
      <w:r w:rsidR="00E84B67" w:rsidRPr="00E11878">
        <w:rPr>
          <w:rFonts w:ascii="Tahoma" w:hAnsi="Tahoma" w:cs="Tahoma"/>
          <w:sz w:val="20"/>
          <w:szCs w:val="20"/>
        </w:rPr>
        <w:br/>
      </w:r>
      <w:r w:rsidR="002102A7">
        <w:rPr>
          <w:rFonts w:ascii="Tahoma" w:hAnsi="Tahoma" w:cs="Tahoma"/>
          <w:b/>
          <w:sz w:val="20"/>
          <w:szCs w:val="20"/>
        </w:rPr>
        <w:t>Institution:</w:t>
      </w:r>
      <w:r w:rsidR="00E84B67" w:rsidRPr="00E11878">
        <w:rPr>
          <w:rFonts w:ascii="Tahoma" w:hAnsi="Tahoma" w:cs="Tahoma"/>
          <w:sz w:val="20"/>
          <w:szCs w:val="20"/>
        </w:rPr>
        <w:br/>
        <w:t xml:space="preserve">Som udgangspunkt forventes det, at den kommende dagsinstitution på området ikke opføres større end hvad der er et forventet langsigtet behov for på området. Både forældre og ikke forældre har udtrykt bekymring for opførelsen af en </w:t>
      </w:r>
      <w:proofErr w:type="spellStart"/>
      <w:r w:rsidR="00E84B67" w:rsidRPr="00E11878">
        <w:rPr>
          <w:rFonts w:ascii="Tahoma" w:hAnsi="Tahoma" w:cs="Tahoma"/>
          <w:sz w:val="20"/>
          <w:szCs w:val="20"/>
        </w:rPr>
        <w:t>mega</w:t>
      </w:r>
      <w:r w:rsidR="002102A7">
        <w:rPr>
          <w:rFonts w:ascii="Tahoma" w:hAnsi="Tahoma" w:cs="Tahoma"/>
          <w:sz w:val="20"/>
          <w:szCs w:val="20"/>
        </w:rPr>
        <w:t>-</w:t>
      </w:r>
      <w:r w:rsidR="00E84B67" w:rsidRPr="00E11878">
        <w:rPr>
          <w:rFonts w:ascii="Tahoma" w:hAnsi="Tahoma" w:cs="Tahoma"/>
          <w:sz w:val="20"/>
          <w:szCs w:val="20"/>
        </w:rPr>
        <w:t>inst</w:t>
      </w:r>
      <w:r w:rsidR="002102A7">
        <w:rPr>
          <w:rFonts w:ascii="Tahoma" w:hAnsi="Tahoma" w:cs="Tahoma"/>
          <w:sz w:val="20"/>
          <w:szCs w:val="20"/>
        </w:rPr>
        <w:t>i</w:t>
      </w:r>
      <w:r w:rsidR="00E84B67" w:rsidRPr="00E11878">
        <w:rPr>
          <w:rFonts w:ascii="Tahoma" w:hAnsi="Tahoma" w:cs="Tahoma"/>
          <w:sz w:val="20"/>
          <w:szCs w:val="20"/>
        </w:rPr>
        <w:t>t</w:t>
      </w:r>
      <w:r w:rsidR="002102A7">
        <w:rPr>
          <w:rFonts w:ascii="Tahoma" w:hAnsi="Tahoma" w:cs="Tahoma"/>
          <w:sz w:val="20"/>
          <w:szCs w:val="20"/>
        </w:rPr>
        <w:t>u</w:t>
      </w:r>
      <w:r w:rsidR="00E84B67" w:rsidRPr="00E11878">
        <w:rPr>
          <w:rFonts w:ascii="Tahoma" w:hAnsi="Tahoma" w:cs="Tahoma"/>
          <w:sz w:val="20"/>
          <w:szCs w:val="20"/>
        </w:rPr>
        <w:t>tion</w:t>
      </w:r>
      <w:proofErr w:type="spellEnd"/>
      <w:r w:rsidR="00E84B67" w:rsidRPr="00E11878">
        <w:rPr>
          <w:rFonts w:ascii="Tahoma" w:hAnsi="Tahoma" w:cs="Tahoma"/>
          <w:sz w:val="20"/>
          <w:szCs w:val="20"/>
        </w:rPr>
        <w:t xml:space="preserve"> på vores område. En institution af den størrelse vil være en enorm udfordring for infrastrukturen på området</w:t>
      </w:r>
      <w:r w:rsidR="007B7AC6" w:rsidRPr="00E11878">
        <w:rPr>
          <w:rFonts w:ascii="Tahoma" w:hAnsi="Tahoma" w:cs="Tahoma"/>
          <w:sz w:val="20"/>
          <w:szCs w:val="20"/>
        </w:rPr>
        <w:t xml:space="preserve"> og ikke mindst de nærmeste naboer</w:t>
      </w:r>
      <w:r w:rsidR="00E84B67" w:rsidRPr="00E11878">
        <w:rPr>
          <w:rFonts w:ascii="Tahoma" w:hAnsi="Tahoma" w:cs="Tahoma"/>
          <w:sz w:val="20"/>
          <w:szCs w:val="20"/>
        </w:rPr>
        <w:t xml:space="preserve">. Vores veje og miljø (bebyggelsernes </w:t>
      </w:r>
      <w:r w:rsidR="007B7AC6" w:rsidRPr="00E11878">
        <w:rPr>
          <w:rFonts w:ascii="Tahoma" w:hAnsi="Tahoma" w:cs="Tahoma"/>
          <w:sz w:val="20"/>
          <w:szCs w:val="20"/>
        </w:rPr>
        <w:t xml:space="preserve">åbne struktur) er ikke </w:t>
      </w:r>
      <w:r w:rsidR="00E84B67" w:rsidRPr="00E11878">
        <w:rPr>
          <w:rFonts w:ascii="Tahoma" w:hAnsi="Tahoma" w:cs="Tahoma"/>
          <w:sz w:val="20"/>
          <w:szCs w:val="20"/>
        </w:rPr>
        <w:t xml:space="preserve">gearet til at kunne håndtere den </w:t>
      </w:r>
      <w:r w:rsidR="007B7AC6" w:rsidRPr="00E11878">
        <w:rPr>
          <w:rFonts w:ascii="Tahoma" w:hAnsi="Tahoma" w:cs="Tahoma"/>
          <w:sz w:val="20"/>
          <w:szCs w:val="20"/>
        </w:rPr>
        <w:t xml:space="preserve">massive færdsel </w:t>
      </w:r>
      <w:r w:rsidR="00E84B67" w:rsidRPr="00E11878">
        <w:rPr>
          <w:rFonts w:ascii="Tahoma" w:hAnsi="Tahoma" w:cs="Tahoma"/>
          <w:sz w:val="20"/>
          <w:szCs w:val="20"/>
        </w:rPr>
        <w:t>til/fra,</w:t>
      </w:r>
      <w:r w:rsidR="007B7AC6" w:rsidRPr="00E11878">
        <w:rPr>
          <w:rFonts w:ascii="Tahoma" w:hAnsi="Tahoma" w:cs="Tahoma"/>
          <w:sz w:val="20"/>
          <w:szCs w:val="20"/>
        </w:rPr>
        <w:t xml:space="preserve"> som en sådan institution</w:t>
      </w:r>
      <w:r w:rsidR="002102A7">
        <w:rPr>
          <w:rFonts w:ascii="Tahoma" w:hAnsi="Tahoma" w:cs="Tahoma"/>
          <w:sz w:val="20"/>
          <w:szCs w:val="20"/>
        </w:rPr>
        <w:t xml:space="preserve"> </w:t>
      </w:r>
      <w:r w:rsidR="00E84B67" w:rsidRPr="00E11878">
        <w:rPr>
          <w:rFonts w:ascii="Tahoma" w:hAnsi="Tahoma" w:cs="Tahoma"/>
          <w:sz w:val="20"/>
          <w:szCs w:val="20"/>
        </w:rPr>
        <w:t xml:space="preserve">vil skabe. </w:t>
      </w:r>
      <w:r w:rsidR="007B7AC6" w:rsidRPr="00E11878">
        <w:rPr>
          <w:rFonts w:ascii="Tahoma" w:hAnsi="Tahoma" w:cs="Tahoma"/>
          <w:sz w:val="20"/>
          <w:szCs w:val="20"/>
        </w:rPr>
        <w:t xml:space="preserve">Det må forventes at en kommunal bygning i den størrelse også vil blive brugt i aftentimerne. </w:t>
      </w:r>
      <w:proofErr w:type="spellStart"/>
      <w:r w:rsidR="00E84B67" w:rsidRPr="00E11878">
        <w:rPr>
          <w:rFonts w:ascii="Tahoma" w:hAnsi="Tahoma" w:cs="Tahoma"/>
          <w:sz w:val="20"/>
          <w:szCs w:val="20"/>
        </w:rPr>
        <w:t>Solvang</w:t>
      </w:r>
      <w:proofErr w:type="spellEnd"/>
      <w:r w:rsidR="00E84B67" w:rsidRPr="00E11878">
        <w:rPr>
          <w:rFonts w:ascii="Tahoma" w:hAnsi="Tahoma" w:cs="Tahoma"/>
          <w:sz w:val="20"/>
          <w:szCs w:val="20"/>
        </w:rPr>
        <w:t xml:space="preserve"> skolen står overfor en større omfattende renovering og i den forbindelse kunne det være interessant at se på en udvidelse, der kunne give </w:t>
      </w:r>
      <w:r w:rsidR="00BF1686" w:rsidRPr="00E11878">
        <w:rPr>
          <w:rFonts w:ascii="Tahoma" w:hAnsi="Tahoma" w:cs="Tahoma"/>
          <w:sz w:val="20"/>
          <w:szCs w:val="20"/>
        </w:rPr>
        <w:t xml:space="preserve">bedre </w:t>
      </w:r>
      <w:r w:rsidR="00E84B67" w:rsidRPr="00E11878">
        <w:rPr>
          <w:rFonts w:ascii="Tahoma" w:hAnsi="Tahoma" w:cs="Tahoma"/>
          <w:sz w:val="20"/>
          <w:szCs w:val="20"/>
        </w:rPr>
        <w:t>skolebetjening af Farum Nordby end tilfælde</w:t>
      </w:r>
      <w:r w:rsidR="002102A7">
        <w:rPr>
          <w:rFonts w:ascii="Tahoma" w:hAnsi="Tahoma" w:cs="Tahoma"/>
          <w:sz w:val="20"/>
          <w:szCs w:val="20"/>
        </w:rPr>
        <w:t>t</w:t>
      </w:r>
      <w:r w:rsidR="00E84B67" w:rsidRPr="00E11878">
        <w:rPr>
          <w:rFonts w:ascii="Tahoma" w:hAnsi="Tahoma" w:cs="Tahoma"/>
          <w:sz w:val="20"/>
          <w:szCs w:val="20"/>
        </w:rPr>
        <w:t xml:space="preserve"> er i dag, hvor lang</w:t>
      </w:r>
      <w:r w:rsidR="002102A7">
        <w:rPr>
          <w:rFonts w:ascii="Tahoma" w:hAnsi="Tahoma" w:cs="Tahoma"/>
          <w:sz w:val="20"/>
          <w:szCs w:val="20"/>
        </w:rPr>
        <w:t>t</w:t>
      </w:r>
      <w:r w:rsidR="00E84B67" w:rsidRPr="00E11878">
        <w:rPr>
          <w:rFonts w:ascii="Tahoma" w:hAnsi="Tahoma" w:cs="Tahoma"/>
          <w:sz w:val="20"/>
          <w:szCs w:val="20"/>
        </w:rPr>
        <w:t xml:space="preserve"> de fleste af skolebørnene må tage turen ud i den anden ende af Farum</w:t>
      </w:r>
      <w:r w:rsidR="002102A7">
        <w:rPr>
          <w:rFonts w:ascii="Tahoma" w:hAnsi="Tahoma" w:cs="Tahoma"/>
          <w:sz w:val="20"/>
          <w:szCs w:val="20"/>
        </w:rPr>
        <w:t xml:space="preserve"> til Lyngholmskolen</w:t>
      </w:r>
      <w:r w:rsidR="00E84B67" w:rsidRPr="00E11878">
        <w:rPr>
          <w:rFonts w:ascii="Tahoma" w:hAnsi="Tahoma" w:cs="Tahoma"/>
          <w:sz w:val="20"/>
          <w:szCs w:val="20"/>
        </w:rPr>
        <w:t xml:space="preserve">. </w:t>
      </w:r>
      <w:r w:rsidR="007B7AC6" w:rsidRPr="00E11878">
        <w:rPr>
          <w:rFonts w:ascii="Tahoma" w:hAnsi="Tahoma" w:cs="Tahoma"/>
          <w:sz w:val="20"/>
          <w:szCs w:val="20"/>
        </w:rPr>
        <w:t xml:space="preserve">Grundejerforeningen vil selvfølgelig gerne støtte områdets forældre med en tilkendegivelse, </w:t>
      </w:r>
      <w:r w:rsidR="007B7AC6" w:rsidRPr="00E11878">
        <w:rPr>
          <w:rFonts w:ascii="Tahoma" w:hAnsi="Tahoma" w:cs="Tahoma"/>
          <w:sz w:val="20"/>
          <w:szCs w:val="20"/>
        </w:rPr>
        <w:lastRenderedPageBreak/>
        <w:t xml:space="preserve">hvis det er i forældrenes interesse. </w:t>
      </w:r>
      <w:r w:rsidR="00BF1686" w:rsidRPr="00E11878">
        <w:rPr>
          <w:rFonts w:ascii="Tahoma" w:hAnsi="Tahoma" w:cs="Tahoma"/>
          <w:sz w:val="20"/>
          <w:szCs w:val="20"/>
        </w:rPr>
        <w:t xml:space="preserve">Grundejerforeningen er forpligtiget til at varetage alle medlemmers fælles interesse og det er indtil videre </w:t>
      </w:r>
      <w:r w:rsidR="007B7AC6" w:rsidRPr="00E11878">
        <w:rPr>
          <w:rFonts w:ascii="Tahoma" w:hAnsi="Tahoma" w:cs="Tahoma"/>
          <w:sz w:val="20"/>
          <w:szCs w:val="20"/>
        </w:rPr>
        <w:t>bestyrelsens opfattelse</w:t>
      </w:r>
      <w:r w:rsidR="002102A7">
        <w:rPr>
          <w:rFonts w:ascii="Tahoma" w:hAnsi="Tahoma" w:cs="Tahoma"/>
          <w:sz w:val="20"/>
          <w:szCs w:val="20"/>
        </w:rPr>
        <w:t>,</w:t>
      </w:r>
      <w:r w:rsidR="007B7AC6" w:rsidRPr="00E11878">
        <w:rPr>
          <w:rFonts w:ascii="Tahoma" w:hAnsi="Tahoma" w:cs="Tahoma"/>
          <w:sz w:val="20"/>
          <w:szCs w:val="20"/>
        </w:rPr>
        <w:t xml:space="preserve"> at det</w:t>
      </w:r>
      <w:r w:rsidR="00BF1686" w:rsidRPr="00E11878">
        <w:rPr>
          <w:rFonts w:ascii="Tahoma" w:hAnsi="Tahoma" w:cs="Tahoma"/>
          <w:sz w:val="20"/>
          <w:szCs w:val="20"/>
        </w:rPr>
        <w:t xml:space="preserve">te er, at der ikke opføres en </w:t>
      </w:r>
      <w:r w:rsidR="007B7AC6" w:rsidRPr="00E11878">
        <w:rPr>
          <w:rFonts w:ascii="Tahoma" w:hAnsi="Tahoma" w:cs="Tahoma"/>
          <w:sz w:val="20"/>
          <w:szCs w:val="20"/>
        </w:rPr>
        <w:t>institution på området</w:t>
      </w:r>
      <w:r w:rsidR="00BF1686" w:rsidRPr="00E11878">
        <w:rPr>
          <w:rFonts w:ascii="Tahoma" w:hAnsi="Tahoma" w:cs="Tahoma"/>
          <w:sz w:val="20"/>
          <w:szCs w:val="20"/>
        </w:rPr>
        <w:t xml:space="preserve">, der er større end at den </w:t>
      </w:r>
      <w:r w:rsidR="007B7AC6" w:rsidRPr="00E11878">
        <w:rPr>
          <w:rFonts w:ascii="Tahoma" w:hAnsi="Tahoma" w:cs="Tahoma"/>
          <w:sz w:val="20"/>
          <w:szCs w:val="20"/>
        </w:rPr>
        <w:t xml:space="preserve">kan betjene lokalområdets </w:t>
      </w:r>
      <w:proofErr w:type="spellStart"/>
      <w:r w:rsidR="007B7AC6" w:rsidRPr="00E11878">
        <w:rPr>
          <w:rFonts w:ascii="Tahoma" w:hAnsi="Tahoma" w:cs="Tahoma"/>
          <w:sz w:val="20"/>
          <w:szCs w:val="20"/>
        </w:rPr>
        <w:t>før-skolebørn</w:t>
      </w:r>
      <w:proofErr w:type="spellEnd"/>
      <w:r w:rsidR="007B7AC6" w:rsidRPr="00E11878">
        <w:rPr>
          <w:rFonts w:ascii="Tahoma" w:hAnsi="Tahoma" w:cs="Tahoma"/>
          <w:sz w:val="20"/>
          <w:szCs w:val="20"/>
        </w:rPr>
        <w:t xml:space="preserve">. </w:t>
      </w:r>
      <w:r w:rsidR="007B7AC6" w:rsidRPr="00E11878">
        <w:rPr>
          <w:rFonts w:ascii="Tahoma" w:hAnsi="Tahoma" w:cs="Tahoma"/>
          <w:sz w:val="20"/>
          <w:szCs w:val="20"/>
        </w:rPr>
        <w:br/>
        <w:t>Henriette undrede sig over</w:t>
      </w:r>
      <w:r w:rsidR="002102A7">
        <w:rPr>
          <w:rFonts w:ascii="Tahoma" w:hAnsi="Tahoma" w:cs="Tahoma"/>
          <w:sz w:val="20"/>
          <w:szCs w:val="20"/>
        </w:rPr>
        <w:t>,</w:t>
      </w:r>
      <w:r w:rsidR="007B7AC6" w:rsidRPr="00E11878">
        <w:rPr>
          <w:rFonts w:ascii="Tahoma" w:hAnsi="Tahoma" w:cs="Tahoma"/>
          <w:sz w:val="20"/>
          <w:szCs w:val="20"/>
        </w:rPr>
        <w:t xml:space="preserve"> at der hver morgen kun sidder 3-4 børn i skolebussen. Ved forældrene at tilbuddet er der? </w:t>
      </w:r>
    </w:p>
    <w:p w:rsidR="00BF1686" w:rsidRPr="00E11878" w:rsidRDefault="00E379DC" w:rsidP="00E11878">
      <w:pPr>
        <w:spacing w:line="312" w:lineRule="auto"/>
        <w:rPr>
          <w:rFonts w:ascii="Tahoma" w:hAnsi="Tahoma" w:cs="Tahoma"/>
          <w:sz w:val="20"/>
          <w:szCs w:val="20"/>
        </w:rPr>
      </w:pPr>
      <w:r w:rsidRPr="00E11878">
        <w:rPr>
          <w:rFonts w:ascii="Tahoma" w:hAnsi="Tahoma" w:cs="Tahoma"/>
          <w:sz w:val="20"/>
          <w:szCs w:val="20"/>
        </w:rPr>
        <w:br/>
      </w:r>
      <w:r w:rsidR="00BF1686" w:rsidRPr="00E11878">
        <w:rPr>
          <w:rFonts w:ascii="Tahoma" w:hAnsi="Tahoma" w:cs="Tahoma"/>
          <w:b/>
          <w:sz w:val="20"/>
          <w:szCs w:val="20"/>
          <w:u w:val="single"/>
        </w:rPr>
        <w:t>5. Vedligeholdelse af kommunale arealer/ubebyggede grunde</w:t>
      </w:r>
      <w:r w:rsidR="00E06349" w:rsidRPr="00E11878">
        <w:rPr>
          <w:rFonts w:ascii="Tahoma" w:hAnsi="Tahoma" w:cs="Tahoma"/>
          <w:b/>
          <w:sz w:val="20"/>
          <w:szCs w:val="20"/>
          <w:u w:val="single"/>
        </w:rPr>
        <w:br/>
      </w:r>
      <w:r w:rsidR="00BF1686" w:rsidRPr="00E11878">
        <w:rPr>
          <w:rFonts w:ascii="Tahoma" w:hAnsi="Tahoma" w:cs="Tahoma"/>
          <w:sz w:val="20"/>
          <w:szCs w:val="20"/>
        </w:rPr>
        <w:t>Det er et stadigt irritationsmoment</w:t>
      </w:r>
      <w:r w:rsidR="002102A7">
        <w:rPr>
          <w:rFonts w:ascii="Tahoma" w:hAnsi="Tahoma" w:cs="Tahoma"/>
          <w:sz w:val="20"/>
          <w:szCs w:val="20"/>
        </w:rPr>
        <w:t>,</w:t>
      </w:r>
      <w:r w:rsidR="00BF1686" w:rsidRPr="00E11878">
        <w:rPr>
          <w:rFonts w:ascii="Tahoma" w:hAnsi="Tahoma" w:cs="Tahoma"/>
          <w:sz w:val="20"/>
          <w:szCs w:val="20"/>
        </w:rPr>
        <w:t xml:space="preserve"> at entreprenørerne ikke vedligeholder deres ubebyggede arealer; det vil sige oprydning af diverse byggematerialer, hegn, grusbunker og hvad der ellers ligger og flyder på områderne, opskæring af væltede træer, slåning af bevoksning (det ville være en overdrivelse at kalde det græs), pleje og vedligeholde</w:t>
      </w:r>
      <w:r w:rsidR="002102A7">
        <w:rPr>
          <w:rFonts w:ascii="Tahoma" w:hAnsi="Tahoma" w:cs="Tahoma"/>
          <w:sz w:val="20"/>
          <w:szCs w:val="20"/>
        </w:rPr>
        <w:t>l</w:t>
      </w:r>
      <w:r w:rsidR="00BF1686" w:rsidRPr="00E11878">
        <w:rPr>
          <w:rFonts w:ascii="Tahoma" w:hAnsi="Tahoma" w:cs="Tahoma"/>
          <w:sz w:val="20"/>
          <w:szCs w:val="20"/>
        </w:rPr>
        <w:t>s</w:t>
      </w:r>
      <w:r w:rsidR="002102A7">
        <w:rPr>
          <w:rFonts w:ascii="Tahoma" w:hAnsi="Tahoma" w:cs="Tahoma"/>
          <w:sz w:val="20"/>
          <w:szCs w:val="20"/>
        </w:rPr>
        <w:t>e</w:t>
      </w:r>
      <w:r w:rsidR="00BF1686" w:rsidRPr="00E11878">
        <w:rPr>
          <w:rFonts w:ascii="Tahoma" w:hAnsi="Tahoma" w:cs="Tahoma"/>
          <w:sz w:val="20"/>
          <w:szCs w:val="20"/>
        </w:rPr>
        <w:t xml:space="preserve"> af søerne og ikke mindst tildækning af åbne brønde. Carsten har igen og igen påpeget problematikken overfor forvaltningen (kommunen). Nu vil vi prøve igen og denne gang </w:t>
      </w:r>
      <w:r w:rsidR="00D41DE7" w:rsidRPr="00E11878">
        <w:rPr>
          <w:rFonts w:ascii="Tahoma" w:hAnsi="Tahoma" w:cs="Tahoma"/>
          <w:sz w:val="20"/>
          <w:szCs w:val="20"/>
        </w:rPr>
        <w:t xml:space="preserve">med en direkte henvendelse til Planudvalget og til </w:t>
      </w:r>
      <w:r w:rsidR="00BF1686" w:rsidRPr="00E11878">
        <w:rPr>
          <w:rFonts w:ascii="Tahoma" w:hAnsi="Tahoma" w:cs="Tahoma"/>
          <w:sz w:val="20"/>
          <w:szCs w:val="20"/>
        </w:rPr>
        <w:t xml:space="preserve">de </w:t>
      </w:r>
      <w:r w:rsidR="00D41DE7" w:rsidRPr="00E11878">
        <w:rPr>
          <w:rFonts w:ascii="Tahoma" w:hAnsi="Tahoma" w:cs="Tahoma"/>
          <w:sz w:val="20"/>
          <w:szCs w:val="20"/>
        </w:rPr>
        <w:t xml:space="preserve">ansvarlige </w:t>
      </w:r>
      <w:r w:rsidR="00BF1686" w:rsidRPr="00E11878">
        <w:rPr>
          <w:rFonts w:ascii="Tahoma" w:hAnsi="Tahoma" w:cs="Tahoma"/>
          <w:sz w:val="20"/>
          <w:szCs w:val="20"/>
        </w:rPr>
        <w:t xml:space="preserve">grundejere. Det skæmmer området og det er ikke tilfredsstillende at vi (og besøgende) skal se på </w:t>
      </w:r>
      <w:r w:rsidR="00D41DE7" w:rsidRPr="00E11878">
        <w:rPr>
          <w:rFonts w:ascii="Tahoma" w:hAnsi="Tahoma" w:cs="Tahoma"/>
          <w:sz w:val="20"/>
          <w:szCs w:val="20"/>
        </w:rPr>
        <w:t>roderiet</w:t>
      </w:r>
      <w:r w:rsidR="00BF1686" w:rsidRPr="00E11878">
        <w:rPr>
          <w:rFonts w:ascii="Tahoma" w:hAnsi="Tahoma" w:cs="Tahoma"/>
          <w:sz w:val="20"/>
          <w:szCs w:val="20"/>
        </w:rPr>
        <w:t xml:space="preserve"> i flere år</w:t>
      </w:r>
      <w:r w:rsidR="00D41DE7" w:rsidRPr="00E11878">
        <w:rPr>
          <w:rFonts w:ascii="Tahoma" w:hAnsi="Tahoma" w:cs="Tahoma"/>
          <w:sz w:val="20"/>
          <w:szCs w:val="20"/>
        </w:rPr>
        <w:t xml:space="preserve">. </w:t>
      </w:r>
    </w:p>
    <w:p w:rsidR="00B46996" w:rsidRPr="00E11878" w:rsidRDefault="00D41DE7" w:rsidP="00E11878">
      <w:pPr>
        <w:spacing w:line="312" w:lineRule="auto"/>
        <w:rPr>
          <w:rFonts w:ascii="Tahoma" w:hAnsi="Tahoma" w:cs="Tahoma"/>
          <w:sz w:val="20"/>
          <w:szCs w:val="20"/>
        </w:rPr>
      </w:pPr>
      <w:r w:rsidRPr="00E11878">
        <w:rPr>
          <w:rFonts w:ascii="Tahoma" w:hAnsi="Tahoma" w:cs="Tahoma"/>
          <w:sz w:val="20"/>
          <w:szCs w:val="20"/>
        </w:rPr>
        <w:t xml:space="preserve">Kommunens pleje og vedligeholdelse af deres arealer halter også, herunder slåning af græsrabatter og græsset (høet) omkring kanonstillingen og varmecentralen. Carsten kunne oplyse at arealerne omkring kanonen og varmecentralen er spredningskorridorer, som dem i Garnisonsparken. Græsset må derfor kun slås 1 gang om året. Det undrede flere af mødedeltagerne, at frøernes overlevelse og bevarelse er årsagen til at man har udlagt spredningskorridorerne. Da området stadig var en kaserne var der ingen spredningskorridorer, men derimod tætklippede græsplæner. Hvis frøerne </w:t>
      </w:r>
      <w:r w:rsidR="00B46996" w:rsidRPr="00E11878">
        <w:rPr>
          <w:rFonts w:ascii="Tahoma" w:hAnsi="Tahoma" w:cs="Tahoma"/>
          <w:sz w:val="20"/>
          <w:szCs w:val="20"/>
        </w:rPr>
        <w:t xml:space="preserve"> den gang </w:t>
      </w:r>
      <w:r w:rsidRPr="00E11878">
        <w:rPr>
          <w:rFonts w:ascii="Tahoma" w:hAnsi="Tahoma" w:cs="Tahoma"/>
          <w:sz w:val="20"/>
          <w:szCs w:val="20"/>
        </w:rPr>
        <w:t xml:space="preserve">kunne leve med disse parklignede forhold, mens kampvogne buldrede forbi ude på øvelsesterrænet, hvad er så ændret? </w:t>
      </w:r>
      <w:r w:rsidR="00B46996" w:rsidRPr="00E11878">
        <w:rPr>
          <w:rFonts w:ascii="Tahoma" w:hAnsi="Tahoma" w:cs="Tahoma"/>
          <w:sz w:val="20"/>
          <w:szCs w:val="20"/>
        </w:rPr>
        <w:t>Det og en pragmatisk løsning, der kan tilgodese både mennesker og dyr, vil Hans og Henriette forsøge at finde ved at invitere Danmarks Naturfredningsforening til en fælles vandring i området. Bestyrelsen er opmærksom på, at især spredningskorridorerne i Garnisonsparken skaber problemer for de omkringboende hver sommer, især når græsset står i frø.</w:t>
      </w:r>
    </w:p>
    <w:p w:rsidR="00E83360" w:rsidRDefault="00E83360" w:rsidP="00E11878">
      <w:pPr>
        <w:spacing w:line="312" w:lineRule="auto"/>
        <w:rPr>
          <w:rFonts w:ascii="Tahoma" w:hAnsi="Tahoma" w:cs="Tahoma"/>
          <w:sz w:val="20"/>
          <w:szCs w:val="20"/>
        </w:rPr>
      </w:pPr>
      <w:r w:rsidRPr="00E11878">
        <w:rPr>
          <w:rFonts w:ascii="Tahoma" w:hAnsi="Tahoma" w:cs="Tahoma"/>
          <w:b/>
          <w:sz w:val="20"/>
          <w:szCs w:val="20"/>
          <w:u w:val="single"/>
        </w:rPr>
        <w:t>6. Eventuelt</w:t>
      </w:r>
      <w:r w:rsidR="00E234FB" w:rsidRPr="00E11878">
        <w:rPr>
          <w:rFonts w:ascii="Tahoma" w:hAnsi="Tahoma" w:cs="Tahoma"/>
          <w:b/>
          <w:sz w:val="20"/>
          <w:szCs w:val="20"/>
          <w:u w:val="single"/>
        </w:rPr>
        <w:t xml:space="preserve"> </w:t>
      </w:r>
      <w:r w:rsidRPr="00E11878">
        <w:rPr>
          <w:rFonts w:ascii="Tahoma" w:hAnsi="Tahoma" w:cs="Tahoma"/>
          <w:sz w:val="20"/>
          <w:szCs w:val="20"/>
        </w:rPr>
        <w:br/>
      </w:r>
      <w:r w:rsidR="00B46996" w:rsidRPr="00E11878">
        <w:rPr>
          <w:rFonts w:ascii="Tahoma" w:hAnsi="Tahoma" w:cs="Tahoma"/>
          <w:sz w:val="20"/>
          <w:szCs w:val="20"/>
        </w:rPr>
        <w:t>Debatten på Facebook omkring el-biler blev kort drøftet. Etableringen af opladerstationer ligger langt uden for rammerne af, hvad en grundejerforening som vores har økonomi til. Dertil kommer drift og vedligeholde</w:t>
      </w:r>
      <w:r w:rsidR="00145FE7">
        <w:rPr>
          <w:rFonts w:ascii="Tahoma" w:hAnsi="Tahoma" w:cs="Tahoma"/>
          <w:sz w:val="20"/>
          <w:szCs w:val="20"/>
        </w:rPr>
        <w:t>l</w:t>
      </w:r>
      <w:r w:rsidR="00B46996" w:rsidRPr="00E11878">
        <w:rPr>
          <w:rFonts w:ascii="Tahoma" w:hAnsi="Tahoma" w:cs="Tahoma"/>
          <w:sz w:val="20"/>
          <w:szCs w:val="20"/>
        </w:rPr>
        <w:t>s</w:t>
      </w:r>
      <w:r w:rsidR="00145FE7">
        <w:rPr>
          <w:rFonts w:ascii="Tahoma" w:hAnsi="Tahoma" w:cs="Tahoma"/>
          <w:sz w:val="20"/>
          <w:szCs w:val="20"/>
        </w:rPr>
        <w:t>e</w:t>
      </w:r>
      <w:r w:rsidR="00B46996" w:rsidRPr="00E11878">
        <w:rPr>
          <w:rFonts w:ascii="Tahoma" w:hAnsi="Tahoma" w:cs="Tahoma"/>
          <w:sz w:val="20"/>
          <w:szCs w:val="20"/>
        </w:rPr>
        <w:t>, administration</w:t>
      </w:r>
      <w:r w:rsidR="00E11878" w:rsidRPr="00E11878">
        <w:rPr>
          <w:rFonts w:ascii="Tahoma" w:hAnsi="Tahoma" w:cs="Tahoma"/>
          <w:sz w:val="20"/>
          <w:szCs w:val="20"/>
        </w:rPr>
        <w:t xml:space="preserve"> m.m.</w:t>
      </w:r>
      <w:r w:rsidR="00B46996" w:rsidRPr="00E11878">
        <w:rPr>
          <w:rFonts w:ascii="Tahoma" w:hAnsi="Tahoma" w:cs="Tahoma"/>
          <w:sz w:val="20"/>
          <w:szCs w:val="20"/>
        </w:rPr>
        <w:t>, som foreningen heller ikke har r</w:t>
      </w:r>
      <w:r w:rsidR="00145FE7">
        <w:rPr>
          <w:rFonts w:ascii="Tahoma" w:hAnsi="Tahoma" w:cs="Tahoma"/>
          <w:sz w:val="20"/>
          <w:szCs w:val="20"/>
        </w:rPr>
        <w:t>essourcerne</w:t>
      </w:r>
      <w:r w:rsidR="00B46996" w:rsidRPr="00E11878">
        <w:rPr>
          <w:rFonts w:ascii="Tahoma" w:hAnsi="Tahoma" w:cs="Tahoma"/>
          <w:sz w:val="20"/>
          <w:szCs w:val="20"/>
        </w:rPr>
        <w:t xml:space="preserve"> til. </w:t>
      </w:r>
      <w:r w:rsidR="00E11878" w:rsidRPr="00E11878">
        <w:rPr>
          <w:rFonts w:ascii="Tahoma" w:hAnsi="Tahoma" w:cs="Tahoma"/>
          <w:sz w:val="20"/>
          <w:szCs w:val="20"/>
        </w:rPr>
        <w:t>Endvidere kan grundejerforeningen ikke juridisk indenfor vedtægterne tilgodese et så forholdsvis lille antal af medlemmer i forhold til antallet af medlemmer, der ikke har glæde af omkostningerne. Det samme gælder umiddelbart evt. reservation af parkeringspladser, hvor Grundejerforeningen ikke kan forbeholde retten til brug af en eller flere fælles parkerings</w:t>
      </w:r>
      <w:r w:rsidR="005C71C5">
        <w:rPr>
          <w:rFonts w:ascii="Tahoma" w:hAnsi="Tahoma" w:cs="Tahoma"/>
          <w:sz w:val="20"/>
          <w:szCs w:val="20"/>
        </w:rPr>
        <w:t xml:space="preserve">pladser til enkelte medlemmer. </w:t>
      </w:r>
      <w:r w:rsidR="00E11878" w:rsidRPr="00E11878">
        <w:rPr>
          <w:rFonts w:ascii="Tahoma" w:hAnsi="Tahoma" w:cs="Tahoma"/>
          <w:sz w:val="20"/>
          <w:szCs w:val="20"/>
        </w:rPr>
        <w:t xml:space="preserve">Grundejerforeningen giver derimod sin fulde støtte til et kommunalt projekt, hvor der etableres en offentlig opladerstation på kommunalt areal på området.   </w:t>
      </w:r>
    </w:p>
    <w:p w:rsidR="00FF65AC" w:rsidRDefault="00FF65AC" w:rsidP="00E11878">
      <w:pPr>
        <w:spacing w:line="312" w:lineRule="auto"/>
        <w:rPr>
          <w:rFonts w:ascii="Tahoma" w:hAnsi="Tahoma" w:cs="Tahoma"/>
          <w:sz w:val="20"/>
          <w:szCs w:val="20"/>
        </w:rPr>
      </w:pPr>
      <w:r>
        <w:rPr>
          <w:rFonts w:ascii="Tahoma" w:hAnsi="Tahoma" w:cs="Tahoma"/>
          <w:sz w:val="20"/>
          <w:szCs w:val="20"/>
        </w:rPr>
        <w:t>Grundejerforeningen ønsker i øvrigt at rose vores flag-gruppe der sørger for flagning med Dannebrog på officielle flagdage. Dette betyder noget for miljøet og pryder indkørslen til området. En stor tak fra bestyrelsen.</w:t>
      </w:r>
    </w:p>
    <w:p w:rsidR="00E708B1" w:rsidRPr="00E11878" w:rsidRDefault="008068D4" w:rsidP="00E11878">
      <w:pPr>
        <w:spacing w:line="312" w:lineRule="auto"/>
        <w:rPr>
          <w:rFonts w:ascii="Tahoma" w:hAnsi="Tahoma" w:cs="Tahoma"/>
          <w:sz w:val="20"/>
          <w:szCs w:val="20"/>
        </w:rPr>
      </w:pPr>
      <w:r w:rsidRPr="00E11878">
        <w:rPr>
          <w:rFonts w:ascii="Tahoma" w:hAnsi="Tahoma" w:cs="Tahoma"/>
          <w:b/>
          <w:sz w:val="20"/>
          <w:szCs w:val="20"/>
        </w:rPr>
        <w:t xml:space="preserve">Næste møde </w:t>
      </w:r>
      <w:r w:rsidR="009E169B" w:rsidRPr="00E11878">
        <w:rPr>
          <w:rFonts w:ascii="Tahoma" w:hAnsi="Tahoma" w:cs="Tahoma"/>
          <w:b/>
          <w:sz w:val="20"/>
          <w:szCs w:val="20"/>
        </w:rPr>
        <w:t xml:space="preserve">afholdes </w:t>
      </w:r>
      <w:r w:rsidR="00E11878" w:rsidRPr="00E11878">
        <w:rPr>
          <w:rFonts w:ascii="Tahoma" w:hAnsi="Tahoma" w:cs="Tahoma"/>
          <w:b/>
          <w:sz w:val="20"/>
          <w:szCs w:val="20"/>
        </w:rPr>
        <w:t xml:space="preserve">torsdag den 11. september </w:t>
      </w:r>
      <w:r w:rsidR="009E169B" w:rsidRPr="00E11878">
        <w:rPr>
          <w:rFonts w:ascii="Tahoma" w:hAnsi="Tahoma" w:cs="Tahoma"/>
          <w:b/>
          <w:sz w:val="20"/>
          <w:szCs w:val="20"/>
        </w:rPr>
        <w:t>2014 kl. 20:00 i Hovedvagten</w:t>
      </w:r>
      <w:r w:rsidR="00E33557" w:rsidRPr="00E11878">
        <w:rPr>
          <w:rFonts w:ascii="Tahoma" w:hAnsi="Tahoma" w:cs="Tahoma"/>
          <w:b/>
          <w:sz w:val="20"/>
          <w:szCs w:val="20"/>
        </w:rPr>
        <w:t xml:space="preserve">. </w:t>
      </w:r>
      <w:r w:rsidRPr="00E11878">
        <w:rPr>
          <w:rFonts w:ascii="Tahoma" w:hAnsi="Tahoma" w:cs="Tahoma"/>
          <w:b/>
          <w:sz w:val="20"/>
          <w:szCs w:val="20"/>
        </w:rPr>
        <w:t xml:space="preserve"> </w:t>
      </w:r>
    </w:p>
    <w:sectPr w:rsidR="00E708B1" w:rsidRPr="00E11878" w:rsidSect="00E708B1">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796A9A"/>
    <w:multiLevelType w:val="hybridMultilevel"/>
    <w:tmpl w:val="76121AF0"/>
    <w:lvl w:ilvl="0" w:tplc="04060011">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1304"/>
  <w:hyphenationZone w:val="425"/>
  <w:characterSpacingControl w:val="doNotCompress"/>
  <w:compat>
    <w:useFELayout/>
  </w:compat>
  <w:rsids>
    <w:rsidRoot w:val="00E234FB"/>
    <w:rsid w:val="000F4D7F"/>
    <w:rsid w:val="000F6F0A"/>
    <w:rsid w:val="00145FE7"/>
    <w:rsid w:val="0015610F"/>
    <w:rsid w:val="00195B97"/>
    <w:rsid w:val="001A1475"/>
    <w:rsid w:val="002102A7"/>
    <w:rsid w:val="00277C8E"/>
    <w:rsid w:val="00303178"/>
    <w:rsid w:val="0030454C"/>
    <w:rsid w:val="0037018F"/>
    <w:rsid w:val="003A6A21"/>
    <w:rsid w:val="004569A3"/>
    <w:rsid w:val="004B27F7"/>
    <w:rsid w:val="004D494E"/>
    <w:rsid w:val="004D7D8F"/>
    <w:rsid w:val="005338F1"/>
    <w:rsid w:val="0053752E"/>
    <w:rsid w:val="00585264"/>
    <w:rsid w:val="00585273"/>
    <w:rsid w:val="005C71C5"/>
    <w:rsid w:val="00640603"/>
    <w:rsid w:val="00683ED6"/>
    <w:rsid w:val="006B786C"/>
    <w:rsid w:val="006D02E8"/>
    <w:rsid w:val="007B6842"/>
    <w:rsid w:val="007B7AC6"/>
    <w:rsid w:val="008068D4"/>
    <w:rsid w:val="00874DC9"/>
    <w:rsid w:val="008A3609"/>
    <w:rsid w:val="008D5C09"/>
    <w:rsid w:val="0094480A"/>
    <w:rsid w:val="009D348A"/>
    <w:rsid w:val="009E169B"/>
    <w:rsid w:val="00A00777"/>
    <w:rsid w:val="00A2127D"/>
    <w:rsid w:val="00A36358"/>
    <w:rsid w:val="00AA3383"/>
    <w:rsid w:val="00AC2624"/>
    <w:rsid w:val="00AC65F5"/>
    <w:rsid w:val="00B46996"/>
    <w:rsid w:val="00B6267D"/>
    <w:rsid w:val="00B8473B"/>
    <w:rsid w:val="00BE2F15"/>
    <w:rsid w:val="00BF1686"/>
    <w:rsid w:val="00C04FEA"/>
    <w:rsid w:val="00C42353"/>
    <w:rsid w:val="00CC65BE"/>
    <w:rsid w:val="00D41DE7"/>
    <w:rsid w:val="00D44818"/>
    <w:rsid w:val="00E06349"/>
    <w:rsid w:val="00E11878"/>
    <w:rsid w:val="00E1746A"/>
    <w:rsid w:val="00E234FB"/>
    <w:rsid w:val="00E33557"/>
    <w:rsid w:val="00E379DC"/>
    <w:rsid w:val="00E708B1"/>
    <w:rsid w:val="00E83360"/>
    <w:rsid w:val="00E84B67"/>
    <w:rsid w:val="00EE7CEA"/>
    <w:rsid w:val="00EF7D91"/>
    <w:rsid w:val="00F060E0"/>
    <w:rsid w:val="00F96932"/>
    <w:rsid w:val="00FF2A18"/>
    <w:rsid w:val="00FF65AC"/>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77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E234FB"/>
    <w:rPr>
      <w:color w:val="0000FF" w:themeColor="hyperlink"/>
      <w:u w:val="single"/>
    </w:rPr>
  </w:style>
  <w:style w:type="paragraph" w:styleId="Listeafsnit">
    <w:name w:val="List Paragraph"/>
    <w:basedOn w:val="Normal"/>
    <w:uiPriority w:val="34"/>
    <w:qFormat/>
    <w:rsid w:val="00E234FB"/>
    <w:pPr>
      <w:ind w:left="720"/>
      <w:contextualSpacing/>
    </w:pPr>
  </w:style>
  <w:style w:type="table" w:styleId="Tabel-Gitter">
    <w:name w:val="Table Grid"/>
    <w:basedOn w:val="Tabel-Normal"/>
    <w:uiPriority w:val="59"/>
    <w:rsid w:val="00E234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basedOn w:val="Standardskrifttypeiafsnit"/>
    <w:rsid w:val="00277C8E"/>
  </w:style>
  <w:style w:type="character" w:styleId="Strk">
    <w:name w:val="Strong"/>
    <w:basedOn w:val="Standardskrifttypeiafsnit"/>
    <w:uiPriority w:val="22"/>
    <w:qFormat/>
    <w:rsid w:val="00277C8E"/>
    <w:rPr>
      <w:b/>
      <w:bCs/>
    </w:rPr>
  </w:style>
  <w:style w:type="paragraph" w:styleId="NormalWeb">
    <w:name w:val="Normal (Web)"/>
    <w:basedOn w:val="Normal"/>
    <w:uiPriority w:val="99"/>
    <w:semiHidden/>
    <w:unhideWhenUsed/>
    <w:rsid w:val="00277C8E"/>
    <w:pPr>
      <w:spacing w:before="100" w:beforeAutospacing="1" w:after="150" w:line="240" w:lineRule="auto"/>
    </w:pPr>
    <w:rPr>
      <w:rFonts w:ascii="Times New Roman" w:eastAsia="Times New Roman" w:hAnsi="Times New Roman" w:cs="Times New Roman"/>
      <w:sz w:val="24"/>
      <w:szCs w:val="24"/>
    </w:rPr>
  </w:style>
  <w:style w:type="paragraph" w:styleId="Markeringsbobletekst">
    <w:name w:val="Balloon Text"/>
    <w:basedOn w:val="Normal"/>
    <w:link w:val="MarkeringsbobletekstTegn"/>
    <w:uiPriority w:val="99"/>
    <w:semiHidden/>
    <w:unhideWhenUsed/>
    <w:rsid w:val="00E1746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74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4FB"/>
    <w:rPr>
      <w:color w:val="0000FF" w:themeColor="hyperlink"/>
      <w:u w:val="single"/>
    </w:rPr>
  </w:style>
  <w:style w:type="paragraph" w:styleId="ListParagraph">
    <w:name w:val="List Paragraph"/>
    <w:basedOn w:val="Normal"/>
    <w:uiPriority w:val="34"/>
    <w:qFormat/>
    <w:rsid w:val="00E234FB"/>
    <w:pPr>
      <w:ind w:left="720"/>
      <w:contextualSpacing/>
    </w:pPr>
  </w:style>
  <w:style w:type="table" w:styleId="TableGrid">
    <w:name w:val="Table Grid"/>
    <w:basedOn w:val="TableNormal"/>
    <w:uiPriority w:val="59"/>
    <w:rsid w:val="00E234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9513891">
      <w:bodyDiv w:val="1"/>
      <w:marLeft w:val="0"/>
      <w:marRight w:val="0"/>
      <w:marTop w:val="0"/>
      <w:marBottom w:val="0"/>
      <w:divBdr>
        <w:top w:val="none" w:sz="0" w:space="0" w:color="auto"/>
        <w:left w:val="none" w:sz="0" w:space="0" w:color="auto"/>
        <w:bottom w:val="none" w:sz="0" w:space="0" w:color="auto"/>
        <w:right w:val="none" w:sz="0" w:space="0" w:color="auto"/>
      </w:divBdr>
      <w:divsChild>
        <w:div w:id="1779444953">
          <w:marLeft w:val="0"/>
          <w:marRight w:val="0"/>
          <w:marTop w:val="0"/>
          <w:marBottom w:val="0"/>
          <w:divBdr>
            <w:top w:val="none" w:sz="0" w:space="0" w:color="auto"/>
            <w:left w:val="none" w:sz="0" w:space="0" w:color="auto"/>
            <w:bottom w:val="none" w:sz="0" w:space="0" w:color="auto"/>
            <w:right w:val="none" w:sz="0" w:space="0" w:color="auto"/>
          </w:divBdr>
          <w:divsChild>
            <w:div w:id="294137982">
              <w:marLeft w:val="0"/>
              <w:marRight w:val="0"/>
              <w:marTop w:val="0"/>
              <w:marBottom w:val="0"/>
              <w:divBdr>
                <w:top w:val="none" w:sz="0" w:space="0" w:color="auto"/>
                <w:left w:val="none" w:sz="0" w:space="0" w:color="auto"/>
                <w:bottom w:val="none" w:sz="0" w:space="0" w:color="auto"/>
                <w:right w:val="none" w:sz="0" w:space="0" w:color="auto"/>
              </w:divBdr>
              <w:divsChild>
                <w:div w:id="1737705117">
                  <w:marLeft w:val="0"/>
                  <w:marRight w:val="0"/>
                  <w:marTop w:val="150"/>
                  <w:marBottom w:val="0"/>
                  <w:divBdr>
                    <w:top w:val="none" w:sz="0" w:space="0" w:color="auto"/>
                    <w:left w:val="none" w:sz="0" w:space="0" w:color="auto"/>
                    <w:bottom w:val="none" w:sz="0" w:space="0" w:color="auto"/>
                    <w:right w:val="none" w:sz="0" w:space="0" w:color="auto"/>
                  </w:divBdr>
                  <w:divsChild>
                    <w:div w:id="1937785927">
                      <w:marLeft w:val="0"/>
                      <w:marRight w:val="0"/>
                      <w:marTop w:val="0"/>
                      <w:marBottom w:val="0"/>
                      <w:divBdr>
                        <w:top w:val="none" w:sz="0" w:space="0" w:color="auto"/>
                        <w:left w:val="none" w:sz="0" w:space="0" w:color="auto"/>
                        <w:bottom w:val="none" w:sz="0" w:space="0" w:color="auto"/>
                        <w:right w:val="none" w:sz="0" w:space="0" w:color="auto"/>
                      </w:divBdr>
                      <w:divsChild>
                        <w:div w:id="1558474069">
                          <w:marLeft w:val="0"/>
                          <w:marRight w:val="0"/>
                          <w:marTop w:val="0"/>
                          <w:marBottom w:val="0"/>
                          <w:divBdr>
                            <w:top w:val="none" w:sz="0" w:space="0" w:color="auto"/>
                            <w:left w:val="none" w:sz="0" w:space="0" w:color="auto"/>
                            <w:bottom w:val="none" w:sz="0" w:space="0" w:color="auto"/>
                            <w:right w:val="none" w:sz="0" w:space="0" w:color="auto"/>
                          </w:divBdr>
                          <w:divsChild>
                            <w:div w:id="465390806">
                              <w:marLeft w:val="0"/>
                              <w:marRight w:val="0"/>
                              <w:marTop w:val="0"/>
                              <w:marBottom w:val="0"/>
                              <w:divBdr>
                                <w:top w:val="none" w:sz="0" w:space="0" w:color="auto"/>
                                <w:left w:val="none" w:sz="0" w:space="0" w:color="auto"/>
                                <w:bottom w:val="none" w:sz="0" w:space="0" w:color="auto"/>
                                <w:right w:val="none" w:sz="0" w:space="0" w:color="auto"/>
                              </w:divBdr>
                              <w:divsChild>
                                <w:div w:id="1671641186">
                                  <w:marLeft w:val="0"/>
                                  <w:marRight w:val="0"/>
                                  <w:marTop w:val="0"/>
                                  <w:marBottom w:val="0"/>
                                  <w:divBdr>
                                    <w:top w:val="none" w:sz="0" w:space="0" w:color="auto"/>
                                    <w:left w:val="none" w:sz="0" w:space="0" w:color="auto"/>
                                    <w:bottom w:val="none" w:sz="0" w:space="0" w:color="auto"/>
                                    <w:right w:val="none" w:sz="0" w:space="0" w:color="auto"/>
                                  </w:divBdr>
                                  <w:divsChild>
                                    <w:div w:id="1760787724">
                                      <w:marLeft w:val="0"/>
                                      <w:marRight w:val="0"/>
                                      <w:marTop w:val="0"/>
                                      <w:marBottom w:val="0"/>
                                      <w:divBdr>
                                        <w:top w:val="none" w:sz="0" w:space="0" w:color="auto"/>
                                        <w:left w:val="none" w:sz="0" w:space="0" w:color="auto"/>
                                        <w:bottom w:val="none" w:sz="0" w:space="0" w:color="auto"/>
                                        <w:right w:val="none" w:sz="0" w:space="0" w:color="auto"/>
                                      </w:divBdr>
                                      <w:divsChild>
                                        <w:div w:id="6431238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4</Pages>
  <Words>1398</Words>
  <Characters>8529</Characters>
  <Application>Microsoft Office Word</Application>
  <DocSecurity>0</DocSecurity>
  <Lines>71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Frederiksberg Kommune</Company>
  <LinksUpToDate>false</LinksUpToDate>
  <CharactersWithSpaces>9908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Ildor</dc:creator>
  <cp:lastModifiedBy>Henriette Ildor</cp:lastModifiedBy>
  <cp:revision>10</cp:revision>
  <dcterms:created xsi:type="dcterms:W3CDTF">2014-06-27T13:56:00Z</dcterms:created>
  <dcterms:modified xsi:type="dcterms:W3CDTF">2014-06-30T06:53:00Z</dcterms:modified>
</cp:coreProperties>
</file>