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3"/>
      </w:tblGrid>
      <w:tr w:rsidR="008A654F" w:rsidTr="002E781F">
        <w:trPr>
          <w:trHeight w:val="2265"/>
        </w:trPr>
        <w:tc>
          <w:tcPr>
            <w:tcW w:w="7083" w:type="dxa"/>
            <w:shd w:val="clear" w:color="auto" w:fill="auto"/>
          </w:tcPr>
          <w:p w:rsidR="0046010D" w:rsidRDefault="0046010D" w:rsidP="00C56BE4"/>
        </w:tc>
      </w:tr>
    </w:tbl>
    <w:p w:rsidR="00DC46E2" w:rsidRPr="001E2C4A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b/>
          <w:szCs w:val="14"/>
        </w:rPr>
      </w:pPr>
      <w:r w:rsidRPr="001E2C4A">
        <w:rPr>
          <w:b/>
          <w:szCs w:val="14"/>
        </w:rPr>
        <w:t xml:space="preserve">Dato: </w:t>
      </w:r>
      <w:r w:rsidRPr="001E2C4A">
        <w:rPr>
          <w:b/>
        </w:rPr>
        <w:fldChar w:fldCharType="begin"/>
      </w:r>
      <w:r w:rsidRPr="001E2C4A">
        <w:rPr>
          <w:b/>
        </w:rPr>
        <w:instrText xml:space="preserve"> CREATEDATE  \@ "d. MMMM yyyy"  \* MERGEFORMAT </w:instrText>
      </w:r>
      <w:r w:rsidRPr="001E2C4A">
        <w:rPr>
          <w:b/>
        </w:rPr>
        <w:fldChar w:fldCharType="separate"/>
      </w:r>
      <w:r>
        <w:rPr>
          <w:b/>
        </w:rPr>
        <w:t>7. oktober 2013</w:t>
      </w:r>
      <w:r w:rsidRPr="001E2C4A">
        <w:rPr>
          <w:b/>
        </w:rPr>
        <w:fldChar w:fldCharType="end"/>
      </w:r>
    </w:p>
    <w:p w:rsidR="00DC46E2" w:rsidRPr="00607990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8"/>
        </w:rPr>
      </w:pPr>
      <w:r>
        <w:rPr>
          <w:szCs w:val="18"/>
        </w:rPr>
        <w:t>S</w:t>
      </w:r>
      <w:r w:rsidRPr="00607990">
        <w:rPr>
          <w:szCs w:val="18"/>
        </w:rPr>
        <w:t xml:space="preserve">agsnr.: </w:t>
      </w:r>
      <w:r>
        <w:rPr>
          <w:szCs w:val="18"/>
        </w:rPr>
        <w:t>2013-360</w:t>
      </w:r>
    </w:p>
    <w:p w:rsidR="00DC46E2" w:rsidRPr="00607990" w:rsidRDefault="00DC46E2" w:rsidP="00DC46E2">
      <w:pPr>
        <w:framePr w:w="2390" w:h="7799" w:hRule="exact" w:hSpace="180" w:wrap="around" w:vAnchor="page" w:hAnchor="page" w:x="9331" w:y="4471"/>
        <w:spacing w:line="260" w:lineRule="atLeast"/>
        <w:rPr>
          <w:rFonts w:ascii="Century Schoolbook" w:hAnsi="Century Schoolbook"/>
          <w:sz w:val="18"/>
          <w:szCs w:val="18"/>
        </w:rPr>
      </w:pPr>
      <w:r w:rsidRPr="00607990">
        <w:rPr>
          <w:sz w:val="18"/>
          <w:szCs w:val="18"/>
        </w:rPr>
        <w:t xml:space="preserve">Journalnr. </w:t>
      </w:r>
      <w:r>
        <w:rPr>
          <w:noProof/>
          <w:sz w:val="18"/>
          <w:szCs w:val="18"/>
        </w:rPr>
        <w:t>190-2013-22315</w:t>
      </w:r>
    </w:p>
    <w:p w:rsidR="00DC46E2" w:rsidRPr="00607990" w:rsidRDefault="00DC46E2" w:rsidP="00DC46E2">
      <w:pPr>
        <w:framePr w:w="2390" w:h="7799" w:hRule="exact" w:hSpace="180" w:wrap="around" w:vAnchor="page" w:hAnchor="page" w:x="9331" w:y="4471"/>
        <w:spacing w:line="260" w:lineRule="atLeast"/>
        <w:rPr>
          <w:sz w:val="18"/>
          <w:szCs w:val="18"/>
        </w:rPr>
      </w:pPr>
      <w:r w:rsidRPr="00607990">
        <w:rPr>
          <w:sz w:val="18"/>
          <w:szCs w:val="18"/>
        </w:rPr>
        <w:t xml:space="preserve">Matr.nr.   </w:t>
      </w:r>
    </w:p>
    <w:p w:rsidR="00DC46E2" w:rsidRPr="00607990" w:rsidRDefault="00DC46E2" w:rsidP="00DC46E2">
      <w:pPr>
        <w:framePr w:w="2390" w:h="7799" w:hRule="exact" w:hSpace="180" w:wrap="around" w:vAnchor="page" w:hAnchor="page" w:x="9331" w:y="4471"/>
        <w:spacing w:line="260" w:lineRule="atLeast"/>
        <w:rPr>
          <w:rFonts w:ascii="Century Schoolbook" w:hAnsi="Century Schoolbook"/>
          <w:sz w:val="18"/>
          <w:szCs w:val="18"/>
        </w:rPr>
      </w:pPr>
      <w:r w:rsidRPr="00607990">
        <w:rPr>
          <w:sz w:val="18"/>
          <w:szCs w:val="18"/>
        </w:rPr>
        <w:t xml:space="preserve">Ejendomsnr.: </w:t>
      </w: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</w:pP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b/>
          <w:szCs w:val="18"/>
        </w:rPr>
      </w:pPr>
      <w:r>
        <w:rPr>
          <w:b/>
          <w:szCs w:val="18"/>
        </w:rPr>
        <w:t>By, Miljø og Erhverv</w:t>
      </w: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4"/>
        </w:rPr>
      </w:pPr>
      <w:r>
        <w:rPr>
          <w:szCs w:val="14"/>
        </w:rPr>
        <w:t>Stiager 2</w:t>
      </w:r>
    </w:p>
    <w:p w:rsidR="00DC46E2" w:rsidRPr="00F14937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4"/>
        </w:rPr>
      </w:pPr>
      <w:r>
        <w:rPr>
          <w:szCs w:val="14"/>
        </w:rPr>
        <w:t>3500 Værløse</w:t>
      </w: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</w:pPr>
      <w:r w:rsidRPr="00437699">
        <w:t xml:space="preserve">Tlf.: 7235 </w:t>
      </w:r>
      <w:r>
        <w:t>5420</w:t>
      </w:r>
      <w:r w:rsidRPr="00437699">
        <w:t xml:space="preserve"> </w:t>
      </w:r>
    </w:p>
    <w:p w:rsidR="00DC46E2" w:rsidRPr="00692AAF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20"/>
        </w:rPr>
      </w:pPr>
      <w:r w:rsidRPr="00110B64">
        <w:rPr>
          <w:szCs w:val="18"/>
        </w:rPr>
        <w:t>www.furesoe.dk</w:t>
      </w:r>
    </w:p>
    <w:p w:rsidR="00DC46E2" w:rsidRPr="00A7191A" w:rsidRDefault="00DC46E2" w:rsidP="00DC46E2">
      <w:pPr>
        <w:pStyle w:val="Template-Adresse"/>
        <w:framePr w:w="2390" w:h="7799" w:hRule="exact" w:hSpace="180" w:wrap="around" w:vAnchor="page" w:hAnchor="page" w:x="9331" w:y="4471"/>
      </w:pPr>
    </w:p>
    <w:p w:rsidR="00DC46E2" w:rsidRPr="00E5779E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b/>
          <w:szCs w:val="14"/>
        </w:rPr>
      </w:pPr>
      <w:r w:rsidRPr="00E5779E">
        <w:rPr>
          <w:b/>
          <w:szCs w:val="14"/>
        </w:rPr>
        <w:t>Sagsbehandler:</w:t>
      </w:r>
    </w:p>
    <w:p w:rsidR="00DC46E2" w:rsidRPr="00016A9C" w:rsidRDefault="00DC46E2" w:rsidP="00DC46E2">
      <w:pPr>
        <w:framePr w:w="2390" w:h="7799" w:hRule="exact" w:hSpace="180" w:wrap="around" w:vAnchor="page" w:hAnchor="page" w:x="9331" w:y="4471"/>
        <w:spacing w:line="260" w:lineRule="atLeast"/>
        <w:rPr>
          <w:sz w:val="18"/>
          <w:szCs w:val="18"/>
          <w:lang w:val="en-GB"/>
        </w:rPr>
      </w:pPr>
      <w:r w:rsidRPr="00016A9C">
        <w:rPr>
          <w:noProof/>
          <w:sz w:val="18"/>
          <w:szCs w:val="18"/>
          <w:lang w:val="en-GB"/>
        </w:rPr>
        <w:t>Mette Haugaard Jeppesen</w:t>
      </w:r>
    </w:p>
    <w:p w:rsidR="00DC46E2" w:rsidRPr="00607990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8"/>
          <w:lang w:val="de-DE"/>
        </w:rPr>
      </w:pPr>
      <w:r w:rsidRPr="00607990">
        <w:rPr>
          <w:szCs w:val="18"/>
          <w:lang w:val="de-DE"/>
        </w:rPr>
        <w:t>E-mail: b</w:t>
      </w:r>
      <w:r>
        <w:rPr>
          <w:szCs w:val="18"/>
          <w:lang w:val="de-DE"/>
        </w:rPr>
        <w:t>m</w:t>
      </w:r>
      <w:r w:rsidRPr="00607990">
        <w:rPr>
          <w:szCs w:val="18"/>
          <w:lang w:val="de-DE"/>
        </w:rPr>
        <w:t>e@furesoe.dk</w:t>
      </w:r>
    </w:p>
    <w:p w:rsidR="00DC46E2" w:rsidRPr="00016A9C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8"/>
        </w:rPr>
      </w:pPr>
      <w:r w:rsidRPr="00016A9C">
        <w:rPr>
          <w:szCs w:val="18"/>
        </w:rPr>
        <w:t>Tlf.: 7235 5453</w:t>
      </w:r>
    </w:p>
    <w:p w:rsidR="00DC46E2" w:rsidRPr="00016A9C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4"/>
        </w:rPr>
      </w:pPr>
    </w:p>
    <w:p w:rsidR="00DC46E2" w:rsidRPr="00E5779E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b/>
        </w:rPr>
      </w:pPr>
      <w:r w:rsidRPr="00E5779E">
        <w:rPr>
          <w:b/>
        </w:rPr>
        <w:t>Åbningstider:</w:t>
      </w: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</w:pPr>
      <w:r>
        <w:t>Mandag-fredag kl. 10-14</w:t>
      </w: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4"/>
        </w:rPr>
      </w:pPr>
      <w:r>
        <w:t>Torsdag dog kl. 10-18</w:t>
      </w:r>
    </w:p>
    <w:p w:rsidR="00DC46E2" w:rsidRDefault="00DC46E2" w:rsidP="00DC46E2">
      <w:pPr>
        <w:pStyle w:val="Template-Adresse"/>
        <w:framePr w:w="2390" w:h="7799" w:hRule="exact" w:hSpace="180" w:wrap="around" w:vAnchor="page" w:hAnchor="page" w:x="9331" w:y="4471"/>
        <w:rPr>
          <w:szCs w:val="18"/>
        </w:rPr>
      </w:pPr>
    </w:p>
    <w:p w:rsidR="003A0214" w:rsidRPr="00B74ED5" w:rsidRDefault="00C153C2" w:rsidP="00855413">
      <w:pPr>
        <w:rPr>
          <w:b/>
          <w:szCs w:val="22"/>
          <w:u w:val="single"/>
        </w:rPr>
      </w:pPr>
      <w:r>
        <w:rPr>
          <w:b/>
          <w:noProof/>
          <w:szCs w:val="22"/>
          <w:u w:val="single"/>
        </w:rPr>
        <w:t>Ansøgning om revideret bebyggelse i delom</w:t>
      </w:r>
      <w:r w:rsidR="008D0EDD">
        <w:rPr>
          <w:b/>
          <w:noProof/>
          <w:szCs w:val="22"/>
          <w:u w:val="single"/>
        </w:rPr>
        <w:t>råde 2</w:t>
      </w:r>
      <w:r>
        <w:rPr>
          <w:b/>
          <w:noProof/>
          <w:szCs w:val="22"/>
          <w:u w:val="single"/>
        </w:rPr>
        <w:t>e på</w:t>
      </w:r>
      <w:r w:rsidR="008D0EDD">
        <w:rPr>
          <w:b/>
          <w:noProof/>
          <w:szCs w:val="22"/>
          <w:u w:val="single"/>
        </w:rPr>
        <w:t xml:space="preserve"> Farum Kaserne</w:t>
      </w:r>
      <w:r w:rsidR="003A0214" w:rsidRPr="00B74ED5">
        <w:rPr>
          <w:b/>
          <w:szCs w:val="22"/>
          <w:u w:val="single"/>
        </w:rPr>
        <w:t xml:space="preserve"> </w:t>
      </w:r>
    </w:p>
    <w:p w:rsidR="009F0C11" w:rsidRDefault="009F0C11" w:rsidP="009F0C11">
      <w:pPr>
        <w:rPr>
          <w:szCs w:val="22"/>
        </w:rPr>
      </w:pPr>
      <w:r>
        <w:rPr>
          <w:szCs w:val="22"/>
        </w:rPr>
        <w:t xml:space="preserve">Furesø Kommune har modtaget ansøgning om </w:t>
      </w:r>
      <w:r w:rsidR="00C153C2">
        <w:rPr>
          <w:szCs w:val="22"/>
        </w:rPr>
        <w:t xml:space="preserve">dispensation </w:t>
      </w:r>
      <w:r w:rsidR="003B40AC">
        <w:rPr>
          <w:szCs w:val="22"/>
        </w:rPr>
        <w:t xml:space="preserve">fra Lokalplan 70.6 </w:t>
      </w:r>
      <w:r w:rsidR="00C153C2">
        <w:rPr>
          <w:szCs w:val="22"/>
        </w:rPr>
        <w:t xml:space="preserve">til </w:t>
      </w:r>
      <w:r>
        <w:rPr>
          <w:szCs w:val="22"/>
        </w:rPr>
        <w:t xml:space="preserve">at opføre </w:t>
      </w:r>
      <w:r w:rsidR="00DE0D07">
        <w:rPr>
          <w:szCs w:val="22"/>
        </w:rPr>
        <w:t>en rækkehusbebyggelse med 30 boliger i</w:t>
      </w:r>
      <w:r w:rsidR="001F57BB">
        <w:rPr>
          <w:szCs w:val="22"/>
        </w:rPr>
        <w:t xml:space="preserve">ndenfor en del af </w:t>
      </w:r>
      <w:r w:rsidR="00DE0D07">
        <w:rPr>
          <w:szCs w:val="22"/>
        </w:rPr>
        <w:t>delomr</w:t>
      </w:r>
      <w:r w:rsidR="00DE0D07">
        <w:rPr>
          <w:szCs w:val="22"/>
        </w:rPr>
        <w:t>å</w:t>
      </w:r>
      <w:r w:rsidR="00DE0D07">
        <w:rPr>
          <w:szCs w:val="22"/>
        </w:rPr>
        <w:t>de 2</w:t>
      </w:r>
      <w:r w:rsidR="00C153C2">
        <w:rPr>
          <w:szCs w:val="22"/>
        </w:rPr>
        <w:t>e</w:t>
      </w:r>
      <w:r w:rsidR="00DE0D07">
        <w:rPr>
          <w:szCs w:val="22"/>
        </w:rPr>
        <w:t xml:space="preserve"> på Farum Kaserne.</w:t>
      </w:r>
      <w:r>
        <w:rPr>
          <w:szCs w:val="22"/>
        </w:rPr>
        <w:t xml:space="preserve"> </w:t>
      </w:r>
    </w:p>
    <w:p w:rsidR="00DE0D07" w:rsidRDefault="00DE0D07" w:rsidP="00DE0D07"/>
    <w:p w:rsidR="00DE0D07" w:rsidRDefault="00C153C2" w:rsidP="00DE0D07">
      <w:r>
        <w:t>Den ansøgte b</w:t>
      </w:r>
      <w:r w:rsidR="00DE0D07">
        <w:t>ebyggelse disponeres med en fælles parkeringsplads og et fælle</w:t>
      </w:r>
      <w:r w:rsidR="00DE0D07">
        <w:t>s</w:t>
      </w:r>
      <w:r w:rsidR="00DE0D07">
        <w:t>hus placeret østligst på grunden. Stier fører fra parkeringspladsen til boligerne, som opføres i korte rækker med 2-4 boliger i hver. Boligerne opføres i tre stø</w:t>
      </w:r>
      <w:r w:rsidR="00DE0D07">
        <w:t>r</w:t>
      </w:r>
      <w:r w:rsidR="00DE0D07">
        <w:t>relser på 80, 110 og 137 m². De mindste boliger er i én etage, mens de største opføres i to etager. Til hver bolig knytter sig en mindre gårdhave på ankomsts</w:t>
      </w:r>
      <w:r w:rsidR="00DE0D07">
        <w:t>i</w:t>
      </w:r>
      <w:r w:rsidR="00DE0D07">
        <w:t xml:space="preserve">den mod øst og en privat terrasse mod vest. Tagene udføres med tagpap i lys grå og med </w:t>
      </w:r>
      <w:r w:rsidRPr="00C153C2">
        <w:t>7</w:t>
      </w:r>
      <w:r>
        <w:rPr>
          <w:vertAlign w:val="superscript"/>
        </w:rPr>
        <w:t>o</w:t>
      </w:r>
      <w:r>
        <w:t xml:space="preserve"> </w:t>
      </w:r>
      <w:r w:rsidR="00DE0D07">
        <w:t>ensidig</w:t>
      </w:r>
      <w:r>
        <w:t xml:space="preserve"> </w:t>
      </w:r>
      <w:r w:rsidR="00DE0D07">
        <w:t>hældning mod syd. Bygningerne fremtræder med lette fac</w:t>
      </w:r>
      <w:r w:rsidR="00DE0D07">
        <w:t>a</w:t>
      </w:r>
      <w:r w:rsidR="00DE0D07">
        <w:t xml:space="preserve">der i hvide uorganiske </w:t>
      </w:r>
      <w:r w:rsidR="00DE0D07" w:rsidRPr="002A4B40">
        <w:t>facadeplader og</w:t>
      </w:r>
      <w:r w:rsidR="00DE0D07">
        <w:t xml:space="preserve"> med skodder i hårdt træ. Gårdhaver og private terrasser afgrænses a</w:t>
      </w:r>
      <w:r w:rsidR="003B40AC">
        <w:t xml:space="preserve">f 50 cm høje hegn i ubehandlet </w:t>
      </w:r>
      <w:r w:rsidR="00DE0D07">
        <w:t xml:space="preserve">træ med horisontale ribber. I gårdhaven til hver bolig er et lille udhus, der opføres i samme materiale som hegnene.  </w:t>
      </w:r>
    </w:p>
    <w:p w:rsidR="00DE0D07" w:rsidRDefault="00DE0D07" w:rsidP="00DE0D07"/>
    <w:p w:rsidR="00DE0D07" w:rsidRDefault="00DE0D07" w:rsidP="00DE0D07">
      <w:r>
        <w:t>Bebyggelsen placeres i nord-sydgående retning</w:t>
      </w:r>
      <w:r w:rsidR="003B40AC">
        <w:t>,</w:t>
      </w:r>
      <w:r>
        <w:t xml:space="preserve"> og svarer omtrent til den re</w:t>
      </w:r>
      <w:r>
        <w:t>t</w:t>
      </w:r>
      <w:r>
        <w:t xml:space="preserve">ning, som bebyggelsen i delområde 5 har. Bebyggelsens hovedstier er parallelle med Pionervej og følger den fastlagte retning i lokalplanen. De ubebyggede arealer disponeres med græsplæne mellem de to hovedstier og naturlandskab mellen de yderste boligrækker og ned mod søen. Områdets stier anlægges med samme fliser, som er anvendt på fortovene i hele kaserneområdet. </w:t>
      </w:r>
    </w:p>
    <w:p w:rsidR="009F0C11" w:rsidRDefault="00DE0D07" w:rsidP="009F0C11">
      <w:pPr>
        <w:rPr>
          <w:szCs w:val="22"/>
        </w:rPr>
      </w:pPr>
      <w:r w:rsidRPr="005E538F">
        <w:rPr>
          <w:color w:val="FF0000"/>
          <w:szCs w:val="22"/>
        </w:rPr>
        <w:t xml:space="preserve"> </w:t>
      </w:r>
    </w:p>
    <w:p w:rsidR="009F0C11" w:rsidRDefault="009F0C11" w:rsidP="009F0C11">
      <w:pPr>
        <w:rPr>
          <w:szCs w:val="22"/>
        </w:rPr>
      </w:pPr>
      <w:r w:rsidRPr="002044B7">
        <w:rPr>
          <w:szCs w:val="22"/>
        </w:rPr>
        <w:t>Da byggeriet kræver dispensation</w:t>
      </w:r>
      <w:r w:rsidR="002044B7" w:rsidRPr="002044B7">
        <w:rPr>
          <w:szCs w:val="22"/>
        </w:rPr>
        <w:t>er</w:t>
      </w:r>
      <w:r w:rsidRPr="002044B7">
        <w:rPr>
          <w:szCs w:val="22"/>
        </w:rPr>
        <w:t xml:space="preserve">, sender vi en kopi af </w:t>
      </w:r>
      <w:r w:rsidR="007C09B3">
        <w:rPr>
          <w:szCs w:val="22"/>
        </w:rPr>
        <w:t>ansøgning og tegni</w:t>
      </w:r>
      <w:r w:rsidR="007C09B3">
        <w:rPr>
          <w:szCs w:val="22"/>
        </w:rPr>
        <w:t>n</w:t>
      </w:r>
      <w:r w:rsidR="007C09B3">
        <w:rPr>
          <w:szCs w:val="22"/>
        </w:rPr>
        <w:t xml:space="preserve">ger </w:t>
      </w:r>
      <w:r w:rsidR="000D041D">
        <w:rPr>
          <w:szCs w:val="22"/>
        </w:rPr>
        <w:t>s</w:t>
      </w:r>
      <w:r w:rsidR="002044B7" w:rsidRPr="002044B7">
        <w:rPr>
          <w:szCs w:val="22"/>
        </w:rPr>
        <w:t xml:space="preserve">ammen med </w:t>
      </w:r>
      <w:r w:rsidR="00DE0D07" w:rsidRPr="002044B7">
        <w:rPr>
          <w:szCs w:val="22"/>
        </w:rPr>
        <w:t xml:space="preserve">en redegørelse for de </w:t>
      </w:r>
      <w:r w:rsidR="002044B7" w:rsidRPr="002044B7">
        <w:rPr>
          <w:szCs w:val="22"/>
        </w:rPr>
        <w:t xml:space="preserve">dispensationer, der er nødvendige for projektets gennemførelse </w:t>
      </w:r>
      <w:r w:rsidRPr="002044B7">
        <w:rPr>
          <w:szCs w:val="22"/>
        </w:rPr>
        <w:t>til jer til orientering, inden vi træffer afgørelse i sagen</w:t>
      </w:r>
      <w:r>
        <w:rPr>
          <w:szCs w:val="22"/>
        </w:rPr>
        <w:t xml:space="preserve">. </w:t>
      </w:r>
    </w:p>
    <w:p w:rsidR="009F0C11" w:rsidRDefault="009F0C11" w:rsidP="009F0C11">
      <w:pPr>
        <w:rPr>
          <w:szCs w:val="22"/>
        </w:rPr>
      </w:pPr>
    </w:p>
    <w:p w:rsidR="009F0C11" w:rsidRPr="002044B7" w:rsidRDefault="009F0C11" w:rsidP="009F0C11">
      <w:pPr>
        <w:rPr>
          <w:szCs w:val="22"/>
        </w:rPr>
      </w:pPr>
      <w:r w:rsidRPr="002044B7">
        <w:rPr>
          <w:szCs w:val="22"/>
        </w:rPr>
        <w:t xml:space="preserve">Hvis I har bemærkninger eller kommentarer til de forhold som dispensationen vedrører, skal vi have dem skriftligt </w:t>
      </w:r>
      <w:r w:rsidRPr="002044B7">
        <w:rPr>
          <w:b/>
          <w:szCs w:val="22"/>
        </w:rPr>
        <w:t xml:space="preserve">senest </w:t>
      </w:r>
      <w:r w:rsidR="002044B7" w:rsidRPr="002044B7">
        <w:rPr>
          <w:b/>
          <w:kern w:val="28"/>
          <w:szCs w:val="22"/>
        </w:rPr>
        <w:t>man</w:t>
      </w:r>
      <w:r w:rsidRPr="002044B7">
        <w:rPr>
          <w:b/>
          <w:szCs w:val="22"/>
        </w:rPr>
        <w:t xml:space="preserve">dag den </w:t>
      </w:r>
      <w:r w:rsidR="002044B7" w:rsidRPr="002044B7">
        <w:rPr>
          <w:b/>
          <w:kern w:val="28"/>
          <w:szCs w:val="22"/>
        </w:rPr>
        <w:t>28 oktober</w:t>
      </w:r>
      <w:r w:rsidRPr="002044B7">
        <w:rPr>
          <w:b/>
          <w:szCs w:val="22"/>
        </w:rPr>
        <w:t xml:space="preserve"> 201</w:t>
      </w:r>
      <w:r w:rsidR="002044B7" w:rsidRPr="002044B7">
        <w:rPr>
          <w:b/>
          <w:szCs w:val="22"/>
        </w:rPr>
        <w:t>3</w:t>
      </w:r>
      <w:r w:rsidRPr="002044B7">
        <w:rPr>
          <w:szCs w:val="22"/>
        </w:rPr>
        <w:t>. Har I spørgsmål til sagen, er I velkomm</w:t>
      </w:r>
      <w:r w:rsidR="002044B7" w:rsidRPr="002044B7">
        <w:rPr>
          <w:szCs w:val="22"/>
        </w:rPr>
        <w:t>n</w:t>
      </w:r>
      <w:r w:rsidRPr="002044B7">
        <w:rPr>
          <w:szCs w:val="22"/>
        </w:rPr>
        <w:t>e til at ringe til os.</w:t>
      </w:r>
    </w:p>
    <w:p w:rsidR="008E2C23" w:rsidRDefault="008E2C23" w:rsidP="00855413">
      <w:pPr>
        <w:rPr>
          <w:szCs w:val="22"/>
        </w:rPr>
      </w:pPr>
    </w:p>
    <w:p w:rsidR="00737ABA" w:rsidRDefault="00737ABA" w:rsidP="00855413">
      <w:pPr>
        <w:rPr>
          <w:b/>
          <w:szCs w:val="22"/>
        </w:rPr>
      </w:pPr>
      <w:r>
        <w:rPr>
          <w:b/>
          <w:szCs w:val="22"/>
        </w:rPr>
        <w:t>Nødvendige dispensationer</w:t>
      </w:r>
    </w:p>
    <w:p w:rsidR="00737ABA" w:rsidRDefault="00737ABA" w:rsidP="00855413">
      <w:pPr>
        <w:rPr>
          <w:szCs w:val="22"/>
        </w:rPr>
      </w:pPr>
      <w:r>
        <w:rPr>
          <w:szCs w:val="22"/>
        </w:rPr>
        <w:t xml:space="preserve">Ejendommen er omfattet af </w:t>
      </w:r>
      <w:r w:rsidR="00F9007A">
        <w:rPr>
          <w:szCs w:val="22"/>
        </w:rPr>
        <w:fldChar w:fldCharType="begin"/>
      </w:r>
      <w:r>
        <w:rPr>
          <w:szCs w:val="22"/>
        </w:rPr>
        <w:instrText xml:space="preserve"> MACROBUTTON  IndsætTekstrude lokalplan</w:instrText>
      </w:r>
      <w:r w:rsidR="00F9007A">
        <w:rPr>
          <w:szCs w:val="22"/>
        </w:rPr>
        <w:fldChar w:fldCharType="end"/>
      </w:r>
      <w:r>
        <w:rPr>
          <w:szCs w:val="22"/>
        </w:rPr>
        <w:t xml:space="preserve"> </w:t>
      </w:r>
      <w:r w:rsidR="002044B7">
        <w:rPr>
          <w:kern w:val="28"/>
          <w:szCs w:val="22"/>
        </w:rPr>
        <w:t>70.6</w:t>
      </w:r>
      <w:r>
        <w:rPr>
          <w:szCs w:val="22"/>
        </w:rPr>
        <w:t xml:space="preserve">, og det ansøgte kræver dispensation fra følgende bestemmelser i </w:t>
      </w:r>
      <w:r w:rsidR="00F9007A">
        <w:rPr>
          <w:szCs w:val="22"/>
        </w:rPr>
        <w:fldChar w:fldCharType="begin"/>
      </w:r>
      <w:r>
        <w:rPr>
          <w:szCs w:val="22"/>
        </w:rPr>
        <w:instrText xml:space="preserve"> MACROBUTTON  IndsætTekstrude planen</w:instrText>
      </w:r>
      <w:r w:rsidR="00F9007A">
        <w:rPr>
          <w:szCs w:val="22"/>
        </w:rPr>
        <w:fldChar w:fldCharType="end"/>
      </w:r>
      <w:r>
        <w:rPr>
          <w:szCs w:val="22"/>
        </w:rPr>
        <w:t>:</w:t>
      </w:r>
    </w:p>
    <w:p w:rsidR="00737ABA" w:rsidRDefault="00737ABA" w:rsidP="00855413">
      <w:pPr>
        <w:rPr>
          <w:szCs w:val="22"/>
        </w:rPr>
      </w:pPr>
    </w:p>
    <w:p w:rsidR="00737ABA" w:rsidRDefault="003B40AC" w:rsidP="0085541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lastRenderedPageBreak/>
        <w:t>§ 3.3</w:t>
      </w:r>
      <w:r w:rsidR="00F34BC7">
        <w:rPr>
          <w:szCs w:val="22"/>
        </w:rPr>
        <w:t xml:space="preserve"> som fastlægger at friarealer i form af opholdsarealer, naturlandskab og anlæg kun må udlægges som vist på kort 2.</w:t>
      </w:r>
      <w:r w:rsidR="00DF471F">
        <w:rPr>
          <w:szCs w:val="22"/>
        </w:rPr>
        <w:t xml:space="preserve"> </w:t>
      </w:r>
    </w:p>
    <w:p w:rsidR="00DF471F" w:rsidRDefault="00DF471F" w:rsidP="0085541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§ 5,1 som udlægger areal til veje med en beliggenhed som vist på kort 2. </w:t>
      </w:r>
    </w:p>
    <w:p w:rsidR="00DF471F" w:rsidRDefault="003B40AC" w:rsidP="00DF471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§ 5.5</w:t>
      </w:r>
      <w:r w:rsidR="00DF471F" w:rsidRPr="00DF471F">
        <w:rPr>
          <w:szCs w:val="22"/>
        </w:rPr>
        <w:t xml:space="preserve"> som udlægger areal til vendepladser med en beliggenhed som vist på kort 2. </w:t>
      </w:r>
    </w:p>
    <w:p w:rsidR="000B2EE6" w:rsidRDefault="000B2EE6" w:rsidP="000B2EE6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§ 7.2 som udlægger byggefelter med en beliggenhed og et omfang som vist på kort 2. </w:t>
      </w:r>
    </w:p>
    <w:p w:rsidR="00DF471F" w:rsidRDefault="00DF471F" w:rsidP="00DF471F">
      <w:pPr>
        <w:ind w:left="360"/>
        <w:rPr>
          <w:szCs w:val="22"/>
        </w:rPr>
      </w:pPr>
      <w:r w:rsidRPr="00DF471F">
        <w:rPr>
          <w:szCs w:val="22"/>
        </w:rPr>
        <w:t>Der søges dispensation til at etablere friarealer, veje</w:t>
      </w:r>
      <w:r w:rsidR="000B2EE6">
        <w:rPr>
          <w:szCs w:val="22"/>
        </w:rPr>
        <w:t xml:space="preserve">, </w:t>
      </w:r>
      <w:r w:rsidRPr="00DF471F">
        <w:rPr>
          <w:szCs w:val="22"/>
        </w:rPr>
        <w:t xml:space="preserve">vendepladser </w:t>
      </w:r>
      <w:r w:rsidR="000B2EE6">
        <w:rPr>
          <w:szCs w:val="22"/>
        </w:rPr>
        <w:t>og by</w:t>
      </w:r>
      <w:r w:rsidR="000B2EE6">
        <w:rPr>
          <w:szCs w:val="22"/>
        </w:rPr>
        <w:t>g</w:t>
      </w:r>
      <w:r w:rsidR="000B2EE6">
        <w:rPr>
          <w:szCs w:val="22"/>
        </w:rPr>
        <w:t xml:space="preserve">gefelter </w:t>
      </w:r>
      <w:r w:rsidRPr="00DF471F">
        <w:rPr>
          <w:szCs w:val="22"/>
        </w:rPr>
        <w:t>som vist på vedhæftede situationsplan</w:t>
      </w:r>
      <w:r>
        <w:rPr>
          <w:szCs w:val="22"/>
        </w:rPr>
        <w:t xml:space="preserve">. </w:t>
      </w:r>
    </w:p>
    <w:p w:rsidR="00DF471F" w:rsidRPr="00DF471F" w:rsidRDefault="00DF471F" w:rsidP="00DF471F">
      <w:pPr>
        <w:ind w:left="360"/>
        <w:rPr>
          <w:szCs w:val="22"/>
        </w:rPr>
      </w:pPr>
    </w:p>
    <w:p w:rsidR="003B40AC" w:rsidRDefault="003B40AC" w:rsidP="00DF471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§ 5.6</w:t>
      </w:r>
      <w:r w:rsidR="00DF471F">
        <w:rPr>
          <w:szCs w:val="22"/>
        </w:rPr>
        <w:t xml:space="preserve"> som udlægger areal til parkering med en beliggenhed som vist på kort 2 og 7</w:t>
      </w:r>
      <w:r>
        <w:rPr>
          <w:szCs w:val="22"/>
        </w:rPr>
        <w:t xml:space="preserve">. </w:t>
      </w:r>
    </w:p>
    <w:p w:rsidR="00DF471F" w:rsidRDefault="003B40AC" w:rsidP="00DF471F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§ 5.6.1</w:t>
      </w:r>
      <w:r w:rsidR="00DF471F">
        <w:rPr>
          <w:szCs w:val="22"/>
        </w:rPr>
        <w:t xml:space="preserve"> som fastlægger at 1 parkeringsplads pr. bolig skal placeres inden for de udlagte byggefelter.  </w:t>
      </w:r>
    </w:p>
    <w:p w:rsidR="00DF471F" w:rsidRDefault="00DF471F" w:rsidP="00DF471F">
      <w:pPr>
        <w:ind w:left="360"/>
        <w:rPr>
          <w:szCs w:val="22"/>
        </w:rPr>
      </w:pPr>
      <w:r>
        <w:rPr>
          <w:szCs w:val="22"/>
        </w:rPr>
        <w:t xml:space="preserve">Der søges dispensation til at anlægge alle parkeringspladser på en fælles parkeringsplads som vist på vedhæftede situationsplan. </w:t>
      </w:r>
    </w:p>
    <w:p w:rsidR="00DF471F" w:rsidRDefault="00DF471F" w:rsidP="00DF471F">
      <w:pPr>
        <w:ind w:left="360"/>
        <w:rPr>
          <w:szCs w:val="22"/>
        </w:rPr>
      </w:pPr>
    </w:p>
    <w:p w:rsidR="00F41EE4" w:rsidRDefault="00DF471F" w:rsidP="006361BA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§ 7.</w:t>
      </w:r>
      <w:r w:rsidR="000B2EE6">
        <w:rPr>
          <w:szCs w:val="22"/>
        </w:rPr>
        <w:t>3</w:t>
      </w:r>
      <w:r>
        <w:rPr>
          <w:szCs w:val="22"/>
        </w:rPr>
        <w:t xml:space="preserve"> </w:t>
      </w:r>
      <w:r w:rsidR="00F41EE4">
        <w:rPr>
          <w:szCs w:val="22"/>
        </w:rPr>
        <w:t xml:space="preserve">og § 8.1 </w:t>
      </w:r>
      <w:r>
        <w:rPr>
          <w:szCs w:val="22"/>
        </w:rPr>
        <w:t xml:space="preserve">som </w:t>
      </w:r>
      <w:r w:rsidR="000B2EE6">
        <w:rPr>
          <w:szCs w:val="22"/>
        </w:rPr>
        <w:t>fastlægger at hustype</w:t>
      </w:r>
      <w:r w:rsidR="00F41EE4">
        <w:rPr>
          <w:szCs w:val="22"/>
        </w:rPr>
        <w:t>r</w:t>
      </w:r>
      <w:r w:rsidR="000B2EE6">
        <w:rPr>
          <w:szCs w:val="22"/>
        </w:rPr>
        <w:t>ne</w:t>
      </w:r>
      <w:r w:rsidR="00F41EE4">
        <w:rPr>
          <w:szCs w:val="22"/>
        </w:rPr>
        <w:t xml:space="preserve"> og bebyggelsen</w:t>
      </w:r>
      <w:r w:rsidR="000B2EE6">
        <w:rPr>
          <w:szCs w:val="22"/>
        </w:rPr>
        <w:t xml:space="preserve"> i princippet skal udformes som vist på kort 3. </w:t>
      </w:r>
    </w:p>
    <w:p w:rsidR="006361BA" w:rsidRDefault="006361BA" w:rsidP="006361BA">
      <w:pPr>
        <w:numPr>
          <w:ilvl w:val="0"/>
          <w:numId w:val="5"/>
        </w:numPr>
        <w:rPr>
          <w:szCs w:val="22"/>
        </w:rPr>
      </w:pPr>
      <w:r w:rsidRPr="000B2EE6">
        <w:rPr>
          <w:szCs w:val="22"/>
        </w:rPr>
        <w:t>§ 7.3.1 som fastlægger</w:t>
      </w:r>
      <w:r>
        <w:rPr>
          <w:szCs w:val="22"/>
        </w:rPr>
        <w:t xml:space="preserve">, at hver boligenhed skal udformes således at mindst 20% og </w:t>
      </w:r>
      <w:r w:rsidR="003B40AC">
        <w:rPr>
          <w:szCs w:val="22"/>
        </w:rPr>
        <w:t xml:space="preserve">højst </w:t>
      </w:r>
      <w:r>
        <w:rPr>
          <w:szCs w:val="22"/>
        </w:rPr>
        <w:t xml:space="preserve">70% af bebyggelsen er i 2 etager. </w:t>
      </w:r>
      <w:r w:rsidRPr="000B2EE6">
        <w:rPr>
          <w:szCs w:val="22"/>
        </w:rPr>
        <w:t xml:space="preserve"> </w:t>
      </w:r>
    </w:p>
    <w:p w:rsidR="000B2EE6" w:rsidRDefault="000B2EE6" w:rsidP="000B2EE6">
      <w:pPr>
        <w:ind w:left="360"/>
        <w:rPr>
          <w:szCs w:val="22"/>
        </w:rPr>
      </w:pPr>
      <w:r>
        <w:rPr>
          <w:szCs w:val="22"/>
        </w:rPr>
        <w:t xml:space="preserve">Der søges dispensation til at udforme hustyperne som vist på vedhæftede facadetegninger. </w:t>
      </w:r>
    </w:p>
    <w:p w:rsidR="000B2EE6" w:rsidRDefault="000B2EE6" w:rsidP="000B2EE6">
      <w:pPr>
        <w:ind w:left="360"/>
        <w:rPr>
          <w:szCs w:val="22"/>
        </w:rPr>
      </w:pPr>
    </w:p>
    <w:p w:rsidR="00F41EE4" w:rsidRDefault="000B2EE6" w:rsidP="00855413">
      <w:pPr>
        <w:numPr>
          <w:ilvl w:val="0"/>
          <w:numId w:val="5"/>
        </w:numPr>
        <w:rPr>
          <w:szCs w:val="22"/>
        </w:rPr>
      </w:pPr>
      <w:r w:rsidRPr="000B2EE6">
        <w:rPr>
          <w:szCs w:val="22"/>
        </w:rPr>
        <w:t xml:space="preserve">§ </w:t>
      </w:r>
      <w:r w:rsidR="00F41EE4">
        <w:rPr>
          <w:szCs w:val="22"/>
        </w:rPr>
        <w:t>8.2 som fastlægger at bebyggelsen kun må fremstå med facader i mu</w:t>
      </w:r>
      <w:r w:rsidR="00F41EE4">
        <w:rPr>
          <w:szCs w:val="22"/>
        </w:rPr>
        <w:t>r</w:t>
      </w:r>
      <w:r w:rsidR="00F41EE4">
        <w:rPr>
          <w:szCs w:val="22"/>
        </w:rPr>
        <w:t xml:space="preserve">værk, der er filset, vandskuret, svummet eller sækkeskuret. </w:t>
      </w:r>
    </w:p>
    <w:p w:rsidR="00F41EE4" w:rsidRDefault="00F41EE4" w:rsidP="00F41EE4">
      <w:pPr>
        <w:ind w:left="360"/>
        <w:rPr>
          <w:szCs w:val="22"/>
        </w:rPr>
      </w:pPr>
      <w:r>
        <w:rPr>
          <w:szCs w:val="22"/>
        </w:rPr>
        <w:t xml:space="preserve">Der søges dispensation til at </w:t>
      </w:r>
      <w:r w:rsidR="003B40AC">
        <w:rPr>
          <w:szCs w:val="22"/>
        </w:rPr>
        <w:t xml:space="preserve">opføre </w:t>
      </w:r>
      <w:r>
        <w:rPr>
          <w:szCs w:val="22"/>
        </w:rPr>
        <w:t>bebyggelsen med lette facader i uorg</w:t>
      </w:r>
      <w:r>
        <w:rPr>
          <w:szCs w:val="22"/>
        </w:rPr>
        <w:t>a</w:t>
      </w:r>
      <w:r>
        <w:rPr>
          <w:szCs w:val="22"/>
        </w:rPr>
        <w:t xml:space="preserve">niske hvide facadeplader </w:t>
      </w:r>
      <w:r w:rsidR="003B40AC">
        <w:rPr>
          <w:szCs w:val="22"/>
        </w:rPr>
        <w:t xml:space="preserve">og </w:t>
      </w:r>
      <w:r>
        <w:rPr>
          <w:szCs w:val="22"/>
        </w:rPr>
        <w:t xml:space="preserve">med skodder i hårdt træ.  </w:t>
      </w:r>
    </w:p>
    <w:p w:rsidR="00F41EE4" w:rsidRDefault="00F41EE4" w:rsidP="004168A0">
      <w:pPr>
        <w:ind w:left="360"/>
        <w:rPr>
          <w:szCs w:val="22"/>
        </w:rPr>
      </w:pPr>
    </w:p>
    <w:p w:rsidR="00F41EE4" w:rsidRDefault="00F41EE4" w:rsidP="0085541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§ 8.6 som fastlægger, at hegn kun må fremstå med samme overflader som bebyggelsens facader. </w:t>
      </w:r>
    </w:p>
    <w:p w:rsidR="004168A0" w:rsidRDefault="00F41EE4" w:rsidP="00F41EE4">
      <w:pPr>
        <w:ind w:left="360"/>
        <w:rPr>
          <w:szCs w:val="22"/>
        </w:rPr>
      </w:pPr>
      <w:r>
        <w:rPr>
          <w:szCs w:val="22"/>
        </w:rPr>
        <w:t>Der søges dispensation til at etablere hegn af ubehandlet træ med horisont</w:t>
      </w:r>
      <w:r>
        <w:rPr>
          <w:szCs w:val="22"/>
        </w:rPr>
        <w:t>a</w:t>
      </w:r>
      <w:r>
        <w:rPr>
          <w:szCs w:val="22"/>
        </w:rPr>
        <w:t xml:space="preserve">le ribber. </w:t>
      </w:r>
    </w:p>
    <w:p w:rsidR="00F41EE4" w:rsidRDefault="00F41EE4" w:rsidP="00F41EE4">
      <w:pPr>
        <w:ind w:left="360"/>
        <w:rPr>
          <w:szCs w:val="22"/>
        </w:rPr>
      </w:pPr>
      <w:r>
        <w:rPr>
          <w:szCs w:val="22"/>
        </w:rPr>
        <w:t xml:space="preserve"> </w:t>
      </w:r>
    </w:p>
    <w:p w:rsidR="004168A0" w:rsidRDefault="004168A0" w:rsidP="0085541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>§ 9.4 som fastlægger at eksisterende beplantning inden for det udlagte n</w:t>
      </w:r>
      <w:r>
        <w:rPr>
          <w:szCs w:val="22"/>
        </w:rPr>
        <w:t>a</w:t>
      </w:r>
      <w:r>
        <w:rPr>
          <w:szCs w:val="22"/>
        </w:rPr>
        <w:t xml:space="preserve">turlandskab skal bevares. </w:t>
      </w:r>
    </w:p>
    <w:p w:rsidR="004168A0" w:rsidRDefault="004168A0" w:rsidP="0085541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§ 9.7 som fastlægger at eksisterende beplantning markeret på kort 2 skal bevares. </w:t>
      </w:r>
    </w:p>
    <w:p w:rsidR="004168A0" w:rsidRDefault="004168A0" w:rsidP="004168A0">
      <w:pPr>
        <w:ind w:left="360"/>
        <w:rPr>
          <w:szCs w:val="22"/>
        </w:rPr>
      </w:pPr>
      <w:r>
        <w:rPr>
          <w:szCs w:val="22"/>
        </w:rPr>
        <w:t xml:space="preserve">Der søges dispensation til at fælde </w:t>
      </w:r>
      <w:r w:rsidR="002D0F45">
        <w:rPr>
          <w:szCs w:val="22"/>
        </w:rPr>
        <w:t xml:space="preserve">et træ inden for naturlandskabet og til at fjerne to eksisterende krat som vist på vedhæftede situationsplan. </w:t>
      </w:r>
    </w:p>
    <w:p w:rsidR="002D0F45" w:rsidRDefault="002D0F45" w:rsidP="004168A0">
      <w:pPr>
        <w:ind w:left="360"/>
        <w:rPr>
          <w:szCs w:val="22"/>
        </w:rPr>
      </w:pPr>
    </w:p>
    <w:p w:rsidR="002D0F45" w:rsidRDefault="002D0F45" w:rsidP="002D0F45">
      <w:pPr>
        <w:numPr>
          <w:ilvl w:val="0"/>
          <w:numId w:val="8"/>
        </w:numPr>
      </w:pPr>
      <w:r>
        <w:lastRenderedPageBreak/>
        <w:t>§ 9.6 som fastlægger, at terrænregulering ikke må finde sted inden for are</w:t>
      </w:r>
      <w:r>
        <w:t>a</w:t>
      </w:r>
      <w:r>
        <w:t xml:space="preserve">ler udlagt til naturlandskab. </w:t>
      </w:r>
    </w:p>
    <w:p w:rsidR="002D0F45" w:rsidRDefault="002D0F45" w:rsidP="004168A0">
      <w:pPr>
        <w:ind w:left="360"/>
        <w:rPr>
          <w:szCs w:val="22"/>
        </w:rPr>
      </w:pPr>
      <w:r>
        <w:t>Der søges dispensation til at terrænregulere inden for naturlandska</w:t>
      </w:r>
      <w:r w:rsidR="00C153C2">
        <w:t>bet i et omfang som vist med rød markering på vedhæftede situationsplan</w:t>
      </w:r>
      <w:r w:rsidR="001F57BB">
        <w:t xml:space="preserve"> og som vist på vedhæftede snit</w:t>
      </w:r>
      <w:r w:rsidR="00C153C2">
        <w:t xml:space="preserve">. </w:t>
      </w:r>
      <w:bookmarkStart w:id="0" w:name="_GoBack"/>
      <w:bookmarkEnd w:id="0"/>
    </w:p>
    <w:p w:rsidR="004168A0" w:rsidRDefault="004168A0" w:rsidP="004168A0">
      <w:pPr>
        <w:ind w:left="360"/>
        <w:rPr>
          <w:szCs w:val="22"/>
        </w:rPr>
      </w:pPr>
    </w:p>
    <w:p w:rsidR="002D0F45" w:rsidRDefault="002D0F45" w:rsidP="0085541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§ 10.1 som fastlægger at der til belysning inden for delområde 2e kun må anvendes 4,8 m høje mastelamper med to nedadrettede spots som vist på kort 11. </w:t>
      </w:r>
    </w:p>
    <w:p w:rsidR="002D0F45" w:rsidRDefault="002D0F45" w:rsidP="002D0F45">
      <w:pPr>
        <w:ind w:left="360"/>
        <w:rPr>
          <w:szCs w:val="22"/>
        </w:rPr>
      </w:pPr>
      <w:r>
        <w:rPr>
          <w:szCs w:val="22"/>
        </w:rPr>
        <w:t xml:space="preserve">Der søges dispensation til at anvende </w:t>
      </w:r>
      <w:r w:rsidR="007C09B3">
        <w:rPr>
          <w:szCs w:val="22"/>
        </w:rPr>
        <w:t xml:space="preserve">pullertarmaturer ”Plaza” </w:t>
      </w:r>
      <w:r>
        <w:rPr>
          <w:szCs w:val="22"/>
        </w:rPr>
        <w:t>vist på ve</w:t>
      </w:r>
      <w:r>
        <w:rPr>
          <w:szCs w:val="22"/>
        </w:rPr>
        <w:t>d</w:t>
      </w:r>
      <w:r>
        <w:rPr>
          <w:szCs w:val="22"/>
        </w:rPr>
        <w:t>hæftede billede langs adgangsstierne til boligerne, mens der på parkering</w:t>
      </w:r>
      <w:r>
        <w:rPr>
          <w:szCs w:val="22"/>
        </w:rPr>
        <w:t>s</w:t>
      </w:r>
      <w:r>
        <w:rPr>
          <w:szCs w:val="22"/>
        </w:rPr>
        <w:t xml:space="preserve">pladsen etableres belysning i overensstemmelse med lokalplanen.  </w:t>
      </w:r>
    </w:p>
    <w:p w:rsidR="002D0F45" w:rsidRDefault="002D0F45" w:rsidP="002D0F45">
      <w:pPr>
        <w:rPr>
          <w:szCs w:val="22"/>
        </w:rPr>
      </w:pPr>
    </w:p>
    <w:p w:rsidR="00737ABA" w:rsidRPr="00C153C2" w:rsidRDefault="00737ABA" w:rsidP="00855413">
      <w:pPr>
        <w:rPr>
          <w:b/>
          <w:szCs w:val="22"/>
        </w:rPr>
      </w:pPr>
      <w:r w:rsidRPr="00C153C2">
        <w:rPr>
          <w:b/>
          <w:szCs w:val="22"/>
        </w:rPr>
        <w:t>Procedure</w:t>
      </w:r>
    </w:p>
    <w:p w:rsidR="00737ABA" w:rsidRPr="00C153C2" w:rsidRDefault="00737ABA" w:rsidP="00855413">
      <w:pPr>
        <w:rPr>
          <w:szCs w:val="22"/>
        </w:rPr>
      </w:pPr>
      <w:r w:rsidRPr="00C153C2">
        <w:rPr>
          <w:szCs w:val="22"/>
        </w:rPr>
        <w:t>Kommunen kan først træffe afgørelse i sagen, når den har været i naboorient</w:t>
      </w:r>
      <w:r w:rsidRPr="00C153C2">
        <w:rPr>
          <w:szCs w:val="22"/>
        </w:rPr>
        <w:t>e</w:t>
      </w:r>
      <w:r w:rsidR="007D2EDA" w:rsidRPr="00C153C2">
        <w:rPr>
          <w:szCs w:val="22"/>
        </w:rPr>
        <w:t>ring i mindst to</w:t>
      </w:r>
      <w:r w:rsidRPr="00C153C2">
        <w:rPr>
          <w:szCs w:val="22"/>
        </w:rPr>
        <w:t xml:space="preserve"> uger. Denne procedure er fastlagt i </w:t>
      </w:r>
      <w:r w:rsidR="00F9007A" w:rsidRPr="00C153C2">
        <w:rPr>
          <w:szCs w:val="22"/>
        </w:rPr>
        <w:fldChar w:fldCharType="begin"/>
      </w:r>
      <w:r w:rsidRPr="00C153C2">
        <w:rPr>
          <w:szCs w:val="22"/>
        </w:rPr>
        <w:instrText xml:space="preserve"> MACROBUTTON  IndsætKommentar planloven § 20, stk. 1. </w:instrText>
      </w:r>
      <w:r w:rsidR="00F9007A" w:rsidRPr="00C153C2">
        <w:rPr>
          <w:szCs w:val="22"/>
        </w:rPr>
        <w:fldChar w:fldCharType="end"/>
      </w:r>
    </w:p>
    <w:p w:rsidR="008E2C23" w:rsidRPr="00C153C2" w:rsidRDefault="008E2C23" w:rsidP="00855413">
      <w:pPr>
        <w:rPr>
          <w:szCs w:val="22"/>
        </w:rPr>
      </w:pPr>
    </w:p>
    <w:p w:rsidR="008E2C23" w:rsidRPr="00C153C2" w:rsidRDefault="008E2C23" w:rsidP="00855413">
      <w:pPr>
        <w:rPr>
          <w:szCs w:val="22"/>
        </w:rPr>
      </w:pPr>
      <w:r w:rsidRPr="00C153C2">
        <w:rPr>
          <w:szCs w:val="22"/>
        </w:rPr>
        <w:t xml:space="preserve">Sender I bemærkninger til sagen </w:t>
      </w:r>
      <w:r w:rsidR="007D2EDA" w:rsidRPr="00C153C2">
        <w:rPr>
          <w:szCs w:val="22"/>
        </w:rPr>
        <w:t>i re</w:t>
      </w:r>
      <w:r w:rsidR="00D57098" w:rsidRPr="00C153C2">
        <w:rPr>
          <w:szCs w:val="22"/>
        </w:rPr>
        <w:t>t</w:t>
      </w:r>
      <w:r w:rsidR="007D2EDA" w:rsidRPr="00C153C2">
        <w:rPr>
          <w:szCs w:val="22"/>
        </w:rPr>
        <w:t>te tid</w:t>
      </w:r>
      <w:r w:rsidRPr="00C153C2">
        <w:rPr>
          <w:szCs w:val="22"/>
        </w:rPr>
        <w:t>, vil I få en kopi af den endelige afg</w:t>
      </w:r>
      <w:r w:rsidRPr="00C153C2">
        <w:rPr>
          <w:szCs w:val="22"/>
        </w:rPr>
        <w:t>ø</w:t>
      </w:r>
      <w:r w:rsidRPr="00C153C2">
        <w:rPr>
          <w:szCs w:val="22"/>
        </w:rPr>
        <w:t>relse.</w:t>
      </w:r>
    </w:p>
    <w:p w:rsidR="00737ABA" w:rsidRPr="00C153C2" w:rsidRDefault="00737ABA" w:rsidP="00855413">
      <w:pPr>
        <w:rPr>
          <w:szCs w:val="22"/>
        </w:rPr>
      </w:pPr>
    </w:p>
    <w:p w:rsidR="00D8228F" w:rsidRPr="00C153C2" w:rsidRDefault="006662BF" w:rsidP="00855413">
      <w:pPr>
        <w:rPr>
          <w:b/>
          <w:szCs w:val="22"/>
        </w:rPr>
      </w:pPr>
      <w:r w:rsidRPr="00C153C2">
        <w:rPr>
          <w:b/>
          <w:szCs w:val="22"/>
        </w:rPr>
        <w:t>Husk</w:t>
      </w:r>
      <w:r w:rsidR="00F57045" w:rsidRPr="00C153C2">
        <w:rPr>
          <w:b/>
          <w:szCs w:val="22"/>
        </w:rPr>
        <w:t>,</w:t>
      </w:r>
      <w:r w:rsidRPr="00C153C2">
        <w:rPr>
          <w:b/>
          <w:szCs w:val="22"/>
        </w:rPr>
        <w:t xml:space="preserve"> at sagen er offentlig</w:t>
      </w:r>
      <w:r w:rsidR="00D6700B" w:rsidRPr="00C153C2">
        <w:rPr>
          <w:b/>
          <w:szCs w:val="22"/>
        </w:rPr>
        <w:t>t</w:t>
      </w:r>
      <w:r w:rsidRPr="00C153C2">
        <w:rPr>
          <w:b/>
          <w:szCs w:val="22"/>
        </w:rPr>
        <w:t xml:space="preserve"> tilgængelig</w:t>
      </w:r>
    </w:p>
    <w:p w:rsidR="006950BA" w:rsidRPr="00C153C2" w:rsidRDefault="006950BA" w:rsidP="00855413">
      <w:pPr>
        <w:autoSpaceDE w:val="0"/>
        <w:autoSpaceDN w:val="0"/>
        <w:adjustRightInd w:val="0"/>
      </w:pPr>
      <w:r w:rsidRPr="00C153C2">
        <w:t>Vi gør opmærksom på, at sagen er offentligt tilgængelig, og at den komm</w:t>
      </w:r>
      <w:r w:rsidR="007D2EDA" w:rsidRPr="00C153C2">
        <w:t>er i det digitale arkiv på furesoe.dk</w:t>
      </w:r>
      <w:r w:rsidRPr="00C153C2">
        <w:t>, når den er afsluttet. I skal derfor overveje, hvi</w:t>
      </w:r>
      <w:r w:rsidRPr="00C153C2">
        <w:t>l</w:t>
      </w:r>
      <w:r w:rsidRPr="00C153C2">
        <w:t xml:space="preserve">ke personlige oplysninger vi får i sagen. </w:t>
      </w:r>
    </w:p>
    <w:p w:rsidR="00D8228F" w:rsidRPr="00C153C2" w:rsidRDefault="00D8228F" w:rsidP="00855413">
      <w:pPr>
        <w:rPr>
          <w:szCs w:val="22"/>
        </w:rPr>
      </w:pPr>
    </w:p>
    <w:p w:rsidR="006662BF" w:rsidRPr="00C153C2" w:rsidRDefault="007D2EDA" w:rsidP="00855413">
      <w:pPr>
        <w:rPr>
          <w:b/>
          <w:szCs w:val="22"/>
        </w:rPr>
      </w:pPr>
      <w:r w:rsidRPr="00C153C2">
        <w:rPr>
          <w:b/>
          <w:szCs w:val="22"/>
        </w:rPr>
        <w:t>Kopi</w:t>
      </w:r>
    </w:p>
    <w:p w:rsidR="006662BF" w:rsidRPr="00C153C2" w:rsidRDefault="006662BF" w:rsidP="00855413">
      <w:pPr>
        <w:rPr>
          <w:szCs w:val="22"/>
        </w:rPr>
      </w:pPr>
      <w:r w:rsidRPr="00C153C2">
        <w:rPr>
          <w:szCs w:val="22"/>
        </w:rPr>
        <w:t>Denne naboorientering er sendt til:</w:t>
      </w:r>
    </w:p>
    <w:p w:rsidR="007A335B" w:rsidRPr="00C153C2" w:rsidRDefault="00F9007A" w:rsidP="007A335B">
      <w:pPr>
        <w:rPr>
          <w:kern w:val="28"/>
          <w:szCs w:val="22"/>
        </w:rPr>
      </w:pPr>
      <w:r w:rsidRPr="00C153C2">
        <w:rPr>
          <w:szCs w:val="22"/>
        </w:rPr>
        <w:fldChar w:fldCharType="begin"/>
      </w:r>
      <w:r w:rsidR="006662BF" w:rsidRPr="00C153C2">
        <w:rPr>
          <w:szCs w:val="22"/>
        </w:rPr>
        <w:instrText xml:space="preserve"> MACROBUTTON  IndsætTekstrude Grundejerforeningen </w:instrText>
      </w:r>
      <w:r w:rsidRPr="00C153C2">
        <w:rPr>
          <w:szCs w:val="22"/>
        </w:rPr>
        <w:fldChar w:fldCharType="end"/>
      </w:r>
      <w:r w:rsidR="00C153C2" w:rsidRPr="00C153C2">
        <w:rPr>
          <w:kern w:val="28"/>
          <w:szCs w:val="22"/>
        </w:rPr>
        <w:t xml:space="preserve">Farum Kaserne, Grundejerforeningen Ingeniørvænget, NCC, Arkitektgruppen, DN Furesøe samt til Furesø By og Land. </w:t>
      </w:r>
    </w:p>
    <w:p w:rsidR="00C153C2" w:rsidRPr="00C153C2" w:rsidRDefault="00C153C2" w:rsidP="007A335B">
      <w:pPr>
        <w:rPr>
          <w:i/>
        </w:rPr>
      </w:pPr>
    </w:p>
    <w:p w:rsidR="007A335B" w:rsidRPr="00C153C2" w:rsidRDefault="007A335B" w:rsidP="007A335B">
      <w:pPr>
        <w:rPr>
          <w:szCs w:val="22"/>
        </w:rPr>
      </w:pPr>
      <w:r w:rsidRPr="00C153C2">
        <w:rPr>
          <w:szCs w:val="22"/>
        </w:rPr>
        <w:t>Kopi til</w:t>
      </w:r>
      <w:r w:rsidR="00C153C2" w:rsidRPr="00C153C2">
        <w:rPr>
          <w:szCs w:val="22"/>
        </w:rPr>
        <w:t xml:space="preserve"> ansøger</w:t>
      </w:r>
    </w:p>
    <w:p w:rsidR="007A335B" w:rsidRPr="00C153C2" w:rsidRDefault="007A335B" w:rsidP="00855413">
      <w:pPr>
        <w:rPr>
          <w:szCs w:val="22"/>
        </w:rPr>
      </w:pPr>
    </w:p>
    <w:p w:rsidR="008A654F" w:rsidRPr="00C153C2" w:rsidRDefault="008A654F" w:rsidP="00855413"/>
    <w:p w:rsidR="008A654F" w:rsidRPr="00C153C2" w:rsidRDefault="008A654F" w:rsidP="00855413">
      <w:r w:rsidRPr="00C153C2">
        <w:t>Venlig hilsen</w:t>
      </w:r>
    </w:p>
    <w:p w:rsidR="008A654F" w:rsidRPr="00C153C2" w:rsidRDefault="008A654F" w:rsidP="00855413"/>
    <w:p w:rsidR="00CF2825" w:rsidRPr="00016A9C" w:rsidRDefault="008D0EDD" w:rsidP="00855413">
      <w:pPr>
        <w:rPr>
          <w:szCs w:val="22"/>
        </w:rPr>
      </w:pPr>
      <w:r w:rsidRPr="00016A9C">
        <w:rPr>
          <w:noProof/>
          <w:szCs w:val="22"/>
        </w:rPr>
        <w:t>Mette Haugaard Jeppesen</w:t>
      </w:r>
    </w:p>
    <w:p w:rsidR="00C50F8D" w:rsidRPr="00C153C2" w:rsidRDefault="008D0EDD" w:rsidP="00855413">
      <w:pPr>
        <w:rPr>
          <w:szCs w:val="22"/>
        </w:rPr>
      </w:pPr>
      <w:r w:rsidRPr="00C153C2">
        <w:rPr>
          <w:noProof/>
          <w:szCs w:val="22"/>
          <w:lang w:val="en-US"/>
        </w:rPr>
        <w:t>Byplanarkitekt</w:t>
      </w:r>
    </w:p>
    <w:sectPr w:rsidR="00C50F8D" w:rsidRPr="00C153C2" w:rsidSect="008A6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7" w:right="340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321" w:rsidRDefault="00A55321">
      <w:r>
        <w:separator/>
      </w:r>
    </w:p>
  </w:endnote>
  <w:endnote w:type="continuationSeparator" w:id="0">
    <w:p w:rsidR="00A55321" w:rsidRDefault="00A5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B3" w:rsidRDefault="007C09B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B3" w:rsidRDefault="00F9007A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67pt;margin-top:789.8pt;width:80.2pt;height:19pt;z-index:251659264;mso-position-horizontal-relative:page;mso-position-vertical-relative:page" filled="f" stroked="f">
          <v:textbox inset="0,0,0,0">
            <w:txbxContent>
              <w:p w:rsidR="007C09B3" w:rsidRPr="00850BA6" w:rsidRDefault="007C09B3">
                <w:pPr>
                  <w:rPr>
                    <w:rStyle w:val="Sidetal"/>
                  </w:rPr>
                </w:pPr>
                <w:r w:rsidRPr="00850BA6">
                  <w:rPr>
                    <w:rStyle w:val="Sidetal"/>
                  </w:rPr>
                  <w:t xml:space="preserve">Side </w:t>
                </w:r>
                <w:r w:rsidR="00F9007A"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PAGE </w:instrText>
                </w:r>
                <w:r w:rsidR="00F9007A" w:rsidRPr="00850BA6">
                  <w:rPr>
                    <w:rStyle w:val="Sidetal"/>
                  </w:rPr>
                  <w:fldChar w:fldCharType="separate"/>
                </w:r>
                <w:r w:rsidR="00DC46E2">
                  <w:rPr>
                    <w:rStyle w:val="Sidetal"/>
                    <w:noProof/>
                  </w:rPr>
                  <w:t>2</w:t>
                </w:r>
                <w:r w:rsidR="00F9007A" w:rsidRPr="00850BA6">
                  <w:rPr>
                    <w:rStyle w:val="Sidetal"/>
                  </w:rPr>
                  <w:fldChar w:fldCharType="end"/>
                </w:r>
                <w:r w:rsidRPr="00850BA6">
                  <w:rPr>
                    <w:rStyle w:val="Sidetal"/>
                  </w:rPr>
                  <w:t xml:space="preserve"> af </w:t>
                </w:r>
                <w:r w:rsidR="00F9007A" w:rsidRPr="00850BA6">
                  <w:rPr>
                    <w:rStyle w:val="Sidetal"/>
                  </w:rPr>
                  <w:fldChar w:fldCharType="begin"/>
                </w:r>
                <w:r w:rsidRPr="00850BA6">
                  <w:rPr>
                    <w:rStyle w:val="Sidetal"/>
                  </w:rPr>
                  <w:instrText xml:space="preserve"> NUMPAGES </w:instrText>
                </w:r>
                <w:r w:rsidR="00F9007A" w:rsidRPr="00850BA6">
                  <w:rPr>
                    <w:rStyle w:val="Sidetal"/>
                  </w:rPr>
                  <w:fldChar w:fldCharType="separate"/>
                </w:r>
                <w:r w:rsidR="00DC46E2">
                  <w:rPr>
                    <w:rStyle w:val="Sidetal"/>
                    <w:noProof/>
                  </w:rPr>
                  <w:t>3</w:t>
                </w:r>
                <w:r w:rsidR="00F9007A" w:rsidRPr="00850BA6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B3" w:rsidRPr="007E2518" w:rsidRDefault="007C09B3">
    <w:pPr>
      <w:pStyle w:val="Sidefod"/>
      <w:rPr>
        <w:sz w:val="18"/>
        <w:szCs w:val="18"/>
      </w:rPr>
    </w:pPr>
    <w:r w:rsidRPr="007E2518">
      <w:rPr>
        <w:sz w:val="18"/>
        <w:szCs w:val="18"/>
      </w:rPr>
      <w:t xml:space="preserve">Side </w:t>
    </w:r>
    <w:r w:rsidR="00F9007A" w:rsidRPr="007E2518">
      <w:rPr>
        <w:sz w:val="18"/>
        <w:szCs w:val="18"/>
      </w:rPr>
      <w:fldChar w:fldCharType="begin"/>
    </w:r>
    <w:r w:rsidRPr="007E2518">
      <w:rPr>
        <w:sz w:val="18"/>
        <w:szCs w:val="18"/>
      </w:rPr>
      <w:instrText xml:space="preserve"> PAGE </w:instrText>
    </w:r>
    <w:r w:rsidR="00F9007A" w:rsidRPr="007E2518">
      <w:rPr>
        <w:sz w:val="18"/>
        <w:szCs w:val="18"/>
      </w:rPr>
      <w:fldChar w:fldCharType="separate"/>
    </w:r>
    <w:r w:rsidR="00DC46E2">
      <w:rPr>
        <w:noProof/>
        <w:sz w:val="18"/>
        <w:szCs w:val="18"/>
      </w:rPr>
      <w:t>1</w:t>
    </w:r>
    <w:r w:rsidR="00F9007A" w:rsidRPr="007E2518">
      <w:rPr>
        <w:sz w:val="18"/>
        <w:szCs w:val="18"/>
      </w:rPr>
      <w:fldChar w:fldCharType="end"/>
    </w:r>
    <w:r w:rsidRPr="007E2518">
      <w:rPr>
        <w:sz w:val="18"/>
        <w:szCs w:val="18"/>
      </w:rPr>
      <w:t xml:space="preserve"> af </w:t>
    </w:r>
    <w:r w:rsidR="00F9007A" w:rsidRPr="007E2518">
      <w:rPr>
        <w:sz w:val="18"/>
        <w:szCs w:val="18"/>
      </w:rPr>
      <w:fldChar w:fldCharType="begin"/>
    </w:r>
    <w:r w:rsidRPr="007E2518">
      <w:rPr>
        <w:sz w:val="18"/>
        <w:szCs w:val="18"/>
      </w:rPr>
      <w:instrText xml:space="preserve"> NUMPAGES </w:instrText>
    </w:r>
    <w:r w:rsidR="00F9007A" w:rsidRPr="007E2518">
      <w:rPr>
        <w:sz w:val="18"/>
        <w:szCs w:val="18"/>
      </w:rPr>
      <w:fldChar w:fldCharType="separate"/>
    </w:r>
    <w:r w:rsidR="00DC46E2">
      <w:rPr>
        <w:noProof/>
        <w:sz w:val="18"/>
        <w:szCs w:val="18"/>
      </w:rPr>
      <w:t>3</w:t>
    </w:r>
    <w:r w:rsidR="00F9007A" w:rsidRPr="007E251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321" w:rsidRDefault="00A55321">
      <w:r>
        <w:separator/>
      </w:r>
    </w:p>
  </w:footnote>
  <w:footnote w:type="continuationSeparator" w:id="0">
    <w:p w:rsidR="00A55321" w:rsidRDefault="00A55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B3" w:rsidRDefault="00016A9C">
    <w:pPr>
      <w:pStyle w:val="Sidehoved"/>
    </w:pPr>
    <w:r>
      <w:rPr>
        <w:noProof/>
      </w:rPr>
      <w:drawing>
        <wp:anchor distT="0" distB="0" distL="0" distR="0" simplePos="0" relativeHeight="251656192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19050" t="0" r="0" b="0"/>
          <wp:wrapNone/>
          <wp:docPr id="7" name="logo3" descr="Fure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" descr="Fures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B3" w:rsidRDefault="00016A9C" w:rsidP="008A654F">
    <w:pPr>
      <w:pStyle w:val="Sidehoved"/>
      <w:spacing w:line="180" w:lineRule="atLeas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19050" t="0" r="0" b="0"/>
          <wp:wrapNone/>
          <wp:docPr id="5" name="logo1" descr="Fure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Fures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09B3" w:rsidRDefault="007C09B3">
    <w:pPr>
      <w:pStyle w:val="Sidehoved"/>
    </w:pPr>
  </w:p>
  <w:p w:rsidR="007C09B3" w:rsidRDefault="007C09B3">
    <w:pPr>
      <w:pStyle w:val="Sidehoved"/>
    </w:pPr>
  </w:p>
  <w:p w:rsidR="007C09B3" w:rsidRDefault="007C09B3">
    <w:pPr>
      <w:pStyle w:val="Sidehoved"/>
    </w:pPr>
  </w:p>
  <w:p w:rsidR="007C09B3" w:rsidRDefault="007C09B3">
    <w:pPr>
      <w:pStyle w:val="Sidehoved"/>
    </w:pPr>
  </w:p>
  <w:p w:rsidR="007C09B3" w:rsidRDefault="007C09B3">
    <w:pPr>
      <w:pStyle w:val="Sidehoved"/>
    </w:pPr>
  </w:p>
  <w:p w:rsidR="007C09B3" w:rsidRDefault="007C09B3">
    <w:pPr>
      <w:pStyle w:val="Sidehoved"/>
    </w:pPr>
  </w:p>
  <w:p w:rsidR="007C09B3" w:rsidRDefault="007C09B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B3" w:rsidRPr="00F21E26" w:rsidRDefault="00016A9C" w:rsidP="00CF2825">
    <w:pPr>
      <w:pStyle w:val="Sidehoved"/>
      <w:spacing w:before="160"/>
      <w:rPr>
        <w:rFonts w:ascii="Arial" w:hAnsi="Arial" w:cs="Arial"/>
      </w:rPr>
    </w:pPr>
    <w:r>
      <w:rPr>
        <w:rFonts w:ascii="Arial" w:hAnsi="Arial" w:cs="Arial"/>
        <w:noProof/>
        <w:sz w:val="28"/>
        <w:szCs w:val="28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5399405</wp:posOffset>
          </wp:positionH>
          <wp:positionV relativeFrom="page">
            <wp:posOffset>539750</wp:posOffset>
          </wp:positionV>
          <wp:extent cx="1588135" cy="530225"/>
          <wp:effectExtent l="19050" t="0" r="0" b="0"/>
          <wp:wrapNone/>
          <wp:docPr id="6" name="logo2" descr="Fures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Fureso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09B3" w:rsidRPr="00F21E26">
      <w:rPr>
        <w:rFonts w:ascii="Arial" w:hAnsi="Arial" w:cs="Arial"/>
        <w:sz w:val="28"/>
        <w:szCs w:val="28"/>
      </w:rPr>
      <w:t>Naboorientering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D01C2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78DB"/>
    <w:multiLevelType w:val="multilevel"/>
    <w:tmpl w:val="4F98D2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41540"/>
    <w:multiLevelType w:val="multilevel"/>
    <w:tmpl w:val="46429D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127C6"/>
    <w:multiLevelType w:val="hybridMultilevel"/>
    <w:tmpl w:val="0A2E0B08"/>
    <w:lvl w:ilvl="0" w:tplc="73642C5C">
      <w:start w:val="1"/>
      <w:numFmt w:val="bullet"/>
      <w:pStyle w:val="Normal-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829FC"/>
    <w:multiLevelType w:val="hybridMultilevel"/>
    <w:tmpl w:val="B6CEA4DC"/>
    <w:lvl w:ilvl="0" w:tplc="A754B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53C9E"/>
    <w:multiLevelType w:val="multilevel"/>
    <w:tmpl w:val="8222F3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203810"/>
    <w:multiLevelType w:val="multilevel"/>
    <w:tmpl w:val="BE74EAD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5E12798"/>
    <w:multiLevelType w:val="hybridMultilevel"/>
    <w:tmpl w:val="4F98D2F4"/>
    <w:lvl w:ilvl="0" w:tplc="D0224234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a-DK" w:vendorID="666" w:dllVersion="513" w:checkStyle="1"/>
  <w:attachedTemplate r:id="rId1"/>
  <w:stylePaneFormatFilter w:val="3001"/>
  <w:defaultTabStop w:val="1304"/>
  <w:autoHyphenation/>
  <w:hyphenationZone w:val="14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EDD"/>
    <w:rsid w:val="00006DD7"/>
    <w:rsid w:val="00016A9C"/>
    <w:rsid w:val="00050D85"/>
    <w:rsid w:val="00081ADD"/>
    <w:rsid w:val="00081D0E"/>
    <w:rsid w:val="000A7F05"/>
    <w:rsid w:val="000B15DD"/>
    <w:rsid w:val="000B2EE6"/>
    <w:rsid w:val="000C1275"/>
    <w:rsid w:val="000D041D"/>
    <w:rsid w:val="000D0D32"/>
    <w:rsid w:val="00100DD3"/>
    <w:rsid w:val="001035D4"/>
    <w:rsid w:val="00110B64"/>
    <w:rsid w:val="001243F2"/>
    <w:rsid w:val="001537F7"/>
    <w:rsid w:val="00181210"/>
    <w:rsid w:val="001839BB"/>
    <w:rsid w:val="00194CDE"/>
    <w:rsid w:val="001A0EEA"/>
    <w:rsid w:val="001C29F9"/>
    <w:rsid w:val="001C3FAD"/>
    <w:rsid w:val="001E2C4A"/>
    <w:rsid w:val="001F4BC7"/>
    <w:rsid w:val="001F57BB"/>
    <w:rsid w:val="001F65E8"/>
    <w:rsid w:val="002034C3"/>
    <w:rsid w:val="002044B7"/>
    <w:rsid w:val="00204B01"/>
    <w:rsid w:val="00222B84"/>
    <w:rsid w:val="00243434"/>
    <w:rsid w:val="00290636"/>
    <w:rsid w:val="00292E0E"/>
    <w:rsid w:val="002A0990"/>
    <w:rsid w:val="002A39DB"/>
    <w:rsid w:val="002B13A5"/>
    <w:rsid w:val="002C0846"/>
    <w:rsid w:val="002D0F45"/>
    <w:rsid w:val="002D3E43"/>
    <w:rsid w:val="002E781F"/>
    <w:rsid w:val="002F5C98"/>
    <w:rsid w:val="00305628"/>
    <w:rsid w:val="00322DB8"/>
    <w:rsid w:val="00353CBF"/>
    <w:rsid w:val="00356D34"/>
    <w:rsid w:val="003856D3"/>
    <w:rsid w:val="00396AC5"/>
    <w:rsid w:val="0039735A"/>
    <w:rsid w:val="003A0214"/>
    <w:rsid w:val="003B40AC"/>
    <w:rsid w:val="003B707D"/>
    <w:rsid w:val="003E5D4F"/>
    <w:rsid w:val="004168A0"/>
    <w:rsid w:val="0042544A"/>
    <w:rsid w:val="00436006"/>
    <w:rsid w:val="00437699"/>
    <w:rsid w:val="004412F5"/>
    <w:rsid w:val="0046010D"/>
    <w:rsid w:val="00467B4D"/>
    <w:rsid w:val="00497BB6"/>
    <w:rsid w:val="004E53F2"/>
    <w:rsid w:val="00507A38"/>
    <w:rsid w:val="005202EB"/>
    <w:rsid w:val="00523F2C"/>
    <w:rsid w:val="00526125"/>
    <w:rsid w:val="00536938"/>
    <w:rsid w:val="00571B05"/>
    <w:rsid w:val="0058372A"/>
    <w:rsid w:val="005B54E0"/>
    <w:rsid w:val="005E0DB8"/>
    <w:rsid w:val="005E538F"/>
    <w:rsid w:val="005F552D"/>
    <w:rsid w:val="0060639B"/>
    <w:rsid w:val="00607990"/>
    <w:rsid w:val="00616619"/>
    <w:rsid w:val="00617E69"/>
    <w:rsid w:val="00632924"/>
    <w:rsid w:val="00632DE5"/>
    <w:rsid w:val="006361BA"/>
    <w:rsid w:val="006610D4"/>
    <w:rsid w:val="006662BF"/>
    <w:rsid w:val="006950BA"/>
    <w:rsid w:val="006B1034"/>
    <w:rsid w:val="006B7E96"/>
    <w:rsid w:val="006E661E"/>
    <w:rsid w:val="006E7D02"/>
    <w:rsid w:val="00704E9E"/>
    <w:rsid w:val="007317CF"/>
    <w:rsid w:val="00737ABA"/>
    <w:rsid w:val="00755E07"/>
    <w:rsid w:val="00764859"/>
    <w:rsid w:val="00775DCD"/>
    <w:rsid w:val="00777A37"/>
    <w:rsid w:val="00787A34"/>
    <w:rsid w:val="00793721"/>
    <w:rsid w:val="007A335B"/>
    <w:rsid w:val="007A6DF9"/>
    <w:rsid w:val="007B30D0"/>
    <w:rsid w:val="007B37FD"/>
    <w:rsid w:val="007B773A"/>
    <w:rsid w:val="007C09B3"/>
    <w:rsid w:val="007C423B"/>
    <w:rsid w:val="007C44BF"/>
    <w:rsid w:val="007C4630"/>
    <w:rsid w:val="007C788E"/>
    <w:rsid w:val="007D1CAA"/>
    <w:rsid w:val="007D2EDA"/>
    <w:rsid w:val="007E2518"/>
    <w:rsid w:val="007F1923"/>
    <w:rsid w:val="008014A1"/>
    <w:rsid w:val="00814820"/>
    <w:rsid w:val="00816562"/>
    <w:rsid w:val="008170D7"/>
    <w:rsid w:val="0083449A"/>
    <w:rsid w:val="00841346"/>
    <w:rsid w:val="00843A1A"/>
    <w:rsid w:val="00850BA6"/>
    <w:rsid w:val="00855413"/>
    <w:rsid w:val="00861D1E"/>
    <w:rsid w:val="00864742"/>
    <w:rsid w:val="0087493C"/>
    <w:rsid w:val="008A388A"/>
    <w:rsid w:val="008A654F"/>
    <w:rsid w:val="008B0F94"/>
    <w:rsid w:val="008C4ED5"/>
    <w:rsid w:val="008D0EDD"/>
    <w:rsid w:val="008E2C23"/>
    <w:rsid w:val="008E7F7D"/>
    <w:rsid w:val="00921753"/>
    <w:rsid w:val="00922726"/>
    <w:rsid w:val="009270DA"/>
    <w:rsid w:val="00937231"/>
    <w:rsid w:val="00955034"/>
    <w:rsid w:val="00960D09"/>
    <w:rsid w:val="0096711A"/>
    <w:rsid w:val="00967F4C"/>
    <w:rsid w:val="00971B56"/>
    <w:rsid w:val="00993EA9"/>
    <w:rsid w:val="00994404"/>
    <w:rsid w:val="00994B97"/>
    <w:rsid w:val="009B0D47"/>
    <w:rsid w:val="009B229C"/>
    <w:rsid w:val="009B4BD5"/>
    <w:rsid w:val="009C15E2"/>
    <w:rsid w:val="009D174E"/>
    <w:rsid w:val="009D3E03"/>
    <w:rsid w:val="009D7F36"/>
    <w:rsid w:val="009F0C11"/>
    <w:rsid w:val="009F2FB4"/>
    <w:rsid w:val="00A231B1"/>
    <w:rsid w:val="00A32E23"/>
    <w:rsid w:val="00A52F75"/>
    <w:rsid w:val="00A54516"/>
    <w:rsid w:val="00A55321"/>
    <w:rsid w:val="00A573A0"/>
    <w:rsid w:val="00A7285E"/>
    <w:rsid w:val="00A7510A"/>
    <w:rsid w:val="00A94B3A"/>
    <w:rsid w:val="00AA4189"/>
    <w:rsid w:val="00AC24EC"/>
    <w:rsid w:val="00AC410A"/>
    <w:rsid w:val="00AE49F8"/>
    <w:rsid w:val="00AF7E72"/>
    <w:rsid w:val="00B02FE7"/>
    <w:rsid w:val="00B15CCF"/>
    <w:rsid w:val="00B22A4D"/>
    <w:rsid w:val="00B35BE2"/>
    <w:rsid w:val="00B36428"/>
    <w:rsid w:val="00B60053"/>
    <w:rsid w:val="00B628A7"/>
    <w:rsid w:val="00B674D2"/>
    <w:rsid w:val="00B94CC4"/>
    <w:rsid w:val="00BA1C87"/>
    <w:rsid w:val="00BA3476"/>
    <w:rsid w:val="00BA6722"/>
    <w:rsid w:val="00BB1DEC"/>
    <w:rsid w:val="00BD558D"/>
    <w:rsid w:val="00BE661A"/>
    <w:rsid w:val="00BF6099"/>
    <w:rsid w:val="00BF7F1D"/>
    <w:rsid w:val="00C0398B"/>
    <w:rsid w:val="00C11631"/>
    <w:rsid w:val="00C12E43"/>
    <w:rsid w:val="00C13E6C"/>
    <w:rsid w:val="00C153C2"/>
    <w:rsid w:val="00C23129"/>
    <w:rsid w:val="00C302B7"/>
    <w:rsid w:val="00C36918"/>
    <w:rsid w:val="00C46BF1"/>
    <w:rsid w:val="00C50F8D"/>
    <w:rsid w:val="00C56BE4"/>
    <w:rsid w:val="00C654FE"/>
    <w:rsid w:val="00C74DBE"/>
    <w:rsid w:val="00C866B3"/>
    <w:rsid w:val="00C87D71"/>
    <w:rsid w:val="00CA3BE5"/>
    <w:rsid w:val="00CC6E55"/>
    <w:rsid w:val="00CE7750"/>
    <w:rsid w:val="00CF2825"/>
    <w:rsid w:val="00D20E16"/>
    <w:rsid w:val="00D220A9"/>
    <w:rsid w:val="00D432DD"/>
    <w:rsid w:val="00D51A91"/>
    <w:rsid w:val="00D57098"/>
    <w:rsid w:val="00D629FD"/>
    <w:rsid w:val="00D66DF5"/>
    <w:rsid w:val="00D6700B"/>
    <w:rsid w:val="00D73D05"/>
    <w:rsid w:val="00D818B6"/>
    <w:rsid w:val="00D8228F"/>
    <w:rsid w:val="00D85B59"/>
    <w:rsid w:val="00D87CD8"/>
    <w:rsid w:val="00D94E7E"/>
    <w:rsid w:val="00D973E6"/>
    <w:rsid w:val="00D97922"/>
    <w:rsid w:val="00DA31EB"/>
    <w:rsid w:val="00DB0AC4"/>
    <w:rsid w:val="00DC0C89"/>
    <w:rsid w:val="00DC46E2"/>
    <w:rsid w:val="00DC73CF"/>
    <w:rsid w:val="00DD20FE"/>
    <w:rsid w:val="00DE0D07"/>
    <w:rsid w:val="00DF38A9"/>
    <w:rsid w:val="00DF471F"/>
    <w:rsid w:val="00E06F38"/>
    <w:rsid w:val="00E12466"/>
    <w:rsid w:val="00E17D52"/>
    <w:rsid w:val="00E52070"/>
    <w:rsid w:val="00E5779E"/>
    <w:rsid w:val="00E732B5"/>
    <w:rsid w:val="00E9119C"/>
    <w:rsid w:val="00EA11FD"/>
    <w:rsid w:val="00EB7B3C"/>
    <w:rsid w:val="00ED0D87"/>
    <w:rsid w:val="00ED6B96"/>
    <w:rsid w:val="00EF3E0F"/>
    <w:rsid w:val="00F06E0D"/>
    <w:rsid w:val="00F14937"/>
    <w:rsid w:val="00F21E26"/>
    <w:rsid w:val="00F34BC7"/>
    <w:rsid w:val="00F364EA"/>
    <w:rsid w:val="00F41EE4"/>
    <w:rsid w:val="00F57045"/>
    <w:rsid w:val="00F71F20"/>
    <w:rsid w:val="00F751F2"/>
    <w:rsid w:val="00F9007A"/>
    <w:rsid w:val="00F9149F"/>
    <w:rsid w:val="00F94C60"/>
    <w:rsid w:val="00FB355C"/>
    <w:rsid w:val="00FC2834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7F7"/>
    <w:pPr>
      <w:spacing w:line="300" w:lineRule="atLeast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1537F7"/>
    <w:pPr>
      <w:keepNext/>
      <w:spacing w:line="520" w:lineRule="atLeast"/>
      <w:outlineLvl w:val="0"/>
    </w:pPr>
    <w:rPr>
      <w:rFonts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1537F7"/>
    <w:pPr>
      <w:keepNext/>
      <w:spacing w:line="360" w:lineRule="atLeast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37F7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1537F7"/>
    <w:pPr>
      <w:outlineLvl w:val="3"/>
    </w:pPr>
  </w:style>
  <w:style w:type="paragraph" w:styleId="Overskrift5">
    <w:name w:val="heading 5"/>
    <w:basedOn w:val="Overskrift4"/>
    <w:next w:val="Normal"/>
    <w:qFormat/>
    <w:rsid w:val="001537F7"/>
    <w:pPr>
      <w:outlineLvl w:val="4"/>
    </w:pPr>
  </w:style>
  <w:style w:type="paragraph" w:styleId="Overskrift6">
    <w:name w:val="heading 6"/>
    <w:basedOn w:val="Overskrift5"/>
    <w:next w:val="Normal"/>
    <w:qFormat/>
    <w:rsid w:val="001537F7"/>
    <w:pPr>
      <w:outlineLvl w:val="5"/>
    </w:pPr>
  </w:style>
  <w:style w:type="paragraph" w:styleId="Overskrift7">
    <w:name w:val="heading 7"/>
    <w:basedOn w:val="Overskrift6"/>
    <w:next w:val="Normal"/>
    <w:qFormat/>
    <w:rsid w:val="001537F7"/>
    <w:pPr>
      <w:outlineLvl w:val="6"/>
    </w:pPr>
  </w:style>
  <w:style w:type="paragraph" w:styleId="Overskrift8">
    <w:name w:val="heading 8"/>
    <w:basedOn w:val="Overskrift7"/>
    <w:next w:val="Normal"/>
    <w:qFormat/>
    <w:rsid w:val="001537F7"/>
    <w:pPr>
      <w:outlineLvl w:val="7"/>
    </w:pPr>
  </w:style>
  <w:style w:type="paragraph" w:styleId="Overskrift9">
    <w:name w:val="heading 9"/>
    <w:basedOn w:val="Overskrift8"/>
    <w:next w:val="Normal"/>
    <w:qFormat/>
    <w:rsid w:val="001537F7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qFormat/>
    <w:rsid w:val="001537F7"/>
    <w:rPr>
      <w:bCs/>
      <w:sz w:val="18"/>
      <w:szCs w:val="20"/>
    </w:rPr>
  </w:style>
  <w:style w:type="character" w:styleId="Slutnotehenvisning">
    <w:name w:val="endnote reference"/>
    <w:semiHidden/>
    <w:rsid w:val="001537F7"/>
    <w:rPr>
      <w:rFonts w:ascii="Times New Roman" w:hAnsi="Times New Roman"/>
      <w:sz w:val="16"/>
      <w:vertAlign w:val="superscript"/>
    </w:rPr>
  </w:style>
  <w:style w:type="paragraph" w:styleId="Slutnotetekst">
    <w:name w:val="endnote text"/>
    <w:basedOn w:val="Normal"/>
    <w:semiHidden/>
    <w:rsid w:val="001537F7"/>
    <w:rPr>
      <w:sz w:val="16"/>
      <w:szCs w:val="20"/>
    </w:rPr>
  </w:style>
  <w:style w:type="character" w:styleId="Fodnotehenvisning">
    <w:name w:val="footnote reference"/>
    <w:semiHidden/>
    <w:rsid w:val="001537F7"/>
    <w:rPr>
      <w:rFonts w:ascii="Times New Roman" w:hAnsi="Times New Roman"/>
      <w:sz w:val="16"/>
      <w:vertAlign w:val="superscript"/>
    </w:rPr>
  </w:style>
  <w:style w:type="paragraph" w:styleId="Fodnotetekst">
    <w:name w:val="footnote text"/>
    <w:basedOn w:val="Normal"/>
    <w:semiHidden/>
    <w:rsid w:val="001537F7"/>
    <w:rPr>
      <w:sz w:val="16"/>
      <w:szCs w:val="20"/>
    </w:rPr>
  </w:style>
  <w:style w:type="paragraph" w:styleId="Sidehoved">
    <w:name w:val="header"/>
    <w:basedOn w:val="Normal"/>
    <w:rsid w:val="001537F7"/>
    <w:pPr>
      <w:tabs>
        <w:tab w:val="center" w:pos="4819"/>
        <w:tab w:val="right" w:pos="9638"/>
      </w:tabs>
      <w:spacing w:line="260" w:lineRule="atLeast"/>
    </w:pPr>
    <w:rPr>
      <w:sz w:val="18"/>
    </w:rPr>
  </w:style>
  <w:style w:type="paragraph" w:styleId="Sidefod">
    <w:name w:val="footer"/>
    <w:basedOn w:val="Normal"/>
    <w:rsid w:val="00850BA6"/>
    <w:pPr>
      <w:tabs>
        <w:tab w:val="center" w:pos="4819"/>
        <w:tab w:val="right" w:pos="9638"/>
      </w:tabs>
      <w:spacing w:line="260" w:lineRule="atLeast"/>
    </w:pPr>
  </w:style>
  <w:style w:type="paragraph" w:customStyle="1" w:styleId="Template">
    <w:name w:val="Template"/>
    <w:rsid w:val="00D97922"/>
    <w:pPr>
      <w:spacing w:line="260" w:lineRule="atLeast"/>
    </w:pPr>
    <w:rPr>
      <w:noProof/>
      <w:sz w:val="18"/>
      <w:szCs w:val="24"/>
    </w:rPr>
  </w:style>
  <w:style w:type="paragraph" w:customStyle="1" w:styleId="Template-Adresse">
    <w:name w:val="Template - Adresse"/>
    <w:basedOn w:val="Template"/>
    <w:rsid w:val="00D97922"/>
  </w:style>
  <w:style w:type="paragraph" w:customStyle="1" w:styleId="Normal-Bullet">
    <w:name w:val="Normal - Bullet"/>
    <w:basedOn w:val="Normal"/>
    <w:rsid w:val="00D97922"/>
    <w:pPr>
      <w:numPr>
        <w:numId w:val="1"/>
      </w:numPr>
    </w:pPr>
  </w:style>
  <w:style w:type="paragraph" w:customStyle="1" w:styleId="Normal-Talliste">
    <w:name w:val="Normal - Talliste"/>
    <w:basedOn w:val="Normal"/>
    <w:rsid w:val="00D97922"/>
    <w:pPr>
      <w:numPr>
        <w:numId w:val="2"/>
      </w:numPr>
    </w:pPr>
  </w:style>
  <w:style w:type="character" w:styleId="Sidetal">
    <w:name w:val="page number"/>
    <w:rsid w:val="00850BA6"/>
    <w:rPr>
      <w:rFonts w:ascii="Times New Roman" w:hAnsi="Times New Roman"/>
      <w:sz w:val="22"/>
    </w:rPr>
  </w:style>
  <w:style w:type="table" w:styleId="Tabel-Gitter">
    <w:name w:val="Table Grid"/>
    <w:basedOn w:val="Tabel-Normal"/>
    <w:rsid w:val="008A65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Overskrift">
    <w:name w:val="Normal - Overskrift"/>
    <w:basedOn w:val="Normal"/>
    <w:rsid w:val="008A654F"/>
    <w:rPr>
      <w:b/>
    </w:rPr>
  </w:style>
  <w:style w:type="character" w:styleId="Kommentarhenvisning">
    <w:name w:val="annotation reference"/>
    <w:semiHidden/>
    <w:rsid w:val="008E2C23"/>
    <w:rPr>
      <w:sz w:val="16"/>
      <w:szCs w:val="16"/>
    </w:rPr>
  </w:style>
  <w:style w:type="paragraph" w:styleId="Kommentartekst">
    <w:name w:val="annotation text"/>
    <w:basedOn w:val="Normal"/>
    <w:semiHidden/>
    <w:rsid w:val="008E2C23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8E2C23"/>
    <w:rPr>
      <w:b/>
      <w:bCs/>
    </w:rPr>
  </w:style>
  <w:style w:type="paragraph" w:styleId="Markeringsbobletekst">
    <w:name w:val="Balloon Text"/>
    <w:basedOn w:val="Normal"/>
    <w:semiHidden/>
    <w:rsid w:val="008E2C23"/>
    <w:rPr>
      <w:rFonts w:ascii="Tahoma" w:hAnsi="Tahoma" w:cs="Tahoma"/>
      <w:sz w:val="16"/>
      <w:szCs w:val="16"/>
    </w:rPr>
  </w:style>
  <w:style w:type="character" w:styleId="Hyperlink">
    <w:name w:val="Hyperlink"/>
    <w:rsid w:val="00632924"/>
    <w:rPr>
      <w:color w:val="0000FF"/>
      <w:u w:val="single"/>
    </w:rPr>
  </w:style>
  <w:style w:type="paragraph" w:styleId="Opstilling-punkttegn">
    <w:name w:val="List Bullet"/>
    <w:basedOn w:val="Normal"/>
    <w:rsid w:val="002D0F4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j\Local%20Settings\Temp\f\tmp50.tm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tmp50.tmp</Template>
  <TotalTime>1</TotalTime>
  <Pages>3</Pages>
  <Words>827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«sagAnsøger1Navn»</vt:lpstr>
    </vt:vector>
  </TitlesOfParts>
  <Company>skabelondesign</Company>
  <LinksUpToDate>false</LinksUpToDate>
  <CharactersWithSpaces>5862</CharactersWithSpaces>
  <SharedDoc>false</SharedDoc>
  <HLinks>
    <vt:vector size="54" baseType="variant">
      <vt:variant>
        <vt:i4>8192021</vt:i4>
      </vt:variant>
      <vt:variant>
        <vt:i4>104</vt:i4>
      </vt:variant>
      <vt:variant>
        <vt:i4>0</vt:i4>
      </vt:variant>
      <vt:variant>
        <vt:i4>5</vt:i4>
      </vt:variant>
      <vt:variant>
        <vt:lpwstr>mailto:sras@net.dialog.dk</vt:lpwstr>
      </vt:variant>
      <vt:variant>
        <vt:lpwstr/>
      </vt:variant>
      <vt:variant>
        <vt:i4>5636200</vt:i4>
      </vt:variant>
      <vt:variant>
        <vt:i4>101</vt:i4>
      </vt:variant>
      <vt:variant>
        <vt:i4>0</vt:i4>
      </vt:variant>
      <vt:variant>
        <vt:i4>5</vt:i4>
      </vt:variant>
      <vt:variant>
        <vt:lpwstr>mailto:herno@mail.dk</vt:lpwstr>
      </vt:variant>
      <vt:variant>
        <vt:lpwstr/>
      </vt:variant>
      <vt:variant>
        <vt:i4>5308513</vt:i4>
      </vt:variant>
      <vt:variant>
        <vt:i4>98</vt:i4>
      </vt:variant>
      <vt:variant>
        <vt:i4>0</vt:i4>
      </vt:variant>
      <vt:variant>
        <vt:i4>5</vt:i4>
      </vt:variant>
      <vt:variant>
        <vt:lpwstr>mailto:rosenbom@webspeed.dk</vt:lpwstr>
      </vt:variant>
      <vt:variant>
        <vt:lpwstr/>
      </vt:variant>
      <vt:variant>
        <vt:i4>6750294</vt:i4>
      </vt:variant>
      <vt:variant>
        <vt:i4>95</vt:i4>
      </vt:variant>
      <vt:variant>
        <vt:i4>0</vt:i4>
      </vt:variant>
      <vt:variant>
        <vt:i4>5</vt:i4>
      </vt:variant>
      <vt:variant>
        <vt:lpwstr>mailto:arh@kabelmail.dk</vt:lpwstr>
      </vt:variant>
      <vt:variant>
        <vt:lpwstr/>
      </vt:variant>
      <vt:variant>
        <vt:i4>3211267</vt:i4>
      </vt:variant>
      <vt:variant>
        <vt:i4>92</vt:i4>
      </vt:variant>
      <vt:variant>
        <vt:i4>0</vt:i4>
      </vt:variant>
      <vt:variant>
        <vt:i4>5</vt:i4>
      </vt:variant>
      <vt:variant>
        <vt:lpwstr>mailto:design@berntmaa.dk</vt:lpwstr>
      </vt:variant>
      <vt:variant>
        <vt:lpwstr/>
      </vt:variant>
      <vt:variant>
        <vt:i4>5374048</vt:i4>
      </vt:variant>
      <vt:variant>
        <vt:i4>89</vt:i4>
      </vt:variant>
      <vt:variant>
        <vt:i4>0</vt:i4>
      </vt:variant>
      <vt:variant>
        <vt:i4>5</vt:i4>
      </vt:variant>
      <vt:variant>
        <vt:lpwstr>mailto:bam@topdanmark.dk</vt:lpwstr>
      </vt:variant>
      <vt:variant>
        <vt:lpwstr/>
      </vt:variant>
      <vt:variant>
        <vt:i4>1048693</vt:i4>
      </vt:variant>
      <vt:variant>
        <vt:i4>86</vt:i4>
      </vt:variant>
      <vt:variant>
        <vt:i4>0</vt:i4>
      </vt:variant>
      <vt:variant>
        <vt:i4>5</vt:i4>
      </vt:variant>
      <vt:variant>
        <vt:lpwstr>mailto:chansen@get2net.dk</vt:lpwstr>
      </vt:variant>
      <vt:variant>
        <vt:lpwstr/>
      </vt:variant>
      <vt:variant>
        <vt:i4>7077962</vt:i4>
      </vt:variant>
      <vt:variant>
        <vt:i4>83</vt:i4>
      </vt:variant>
      <vt:variant>
        <vt:i4>0</vt:i4>
      </vt:variant>
      <vt:variant>
        <vt:i4>5</vt:i4>
      </vt:variant>
      <vt:variant>
        <vt:lpwstr>mailto:abhald@worldonline.dk</vt:lpwstr>
      </vt:variant>
      <vt:variant>
        <vt:lpwstr/>
      </vt:variant>
      <vt:variant>
        <vt:i4>3211267</vt:i4>
      </vt:variant>
      <vt:variant>
        <vt:i4>80</vt:i4>
      </vt:variant>
      <vt:variant>
        <vt:i4>0</vt:i4>
      </vt:variant>
      <vt:variant>
        <vt:i4>5</vt:i4>
      </vt:variant>
      <vt:variant>
        <vt:lpwstr>mailto:design@berntmaa.dk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«sagAnsøger1Navn»</dc:title>
  <dc:creator>CitrixBruger</dc:creator>
  <cp:lastModifiedBy>Henriette Ildor</cp:lastModifiedBy>
  <cp:revision>2</cp:revision>
  <cp:lastPrinted>2007-07-03T09:09:00Z</cp:lastPrinted>
  <dcterms:created xsi:type="dcterms:W3CDTF">2013-10-15T16:56:00Z</dcterms:created>
  <dcterms:modified xsi:type="dcterms:W3CDTF">2013-10-15T16:56:00Z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