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3"/>
      </w:tblGrid>
      <w:tr w:rsidR="009B4166" w:rsidTr="00CC78E8">
        <w:trPr>
          <w:trHeight w:val="2265"/>
        </w:trPr>
        <w:tc>
          <w:tcPr>
            <w:tcW w:w="7083" w:type="dxa"/>
          </w:tcPr>
          <w:p w:rsidR="009B4166" w:rsidRPr="00CC78E8" w:rsidRDefault="009B4166" w:rsidP="00C56BE4">
            <w:pPr>
              <w:rPr>
                <w:bCs/>
                <w:noProof/>
              </w:rPr>
            </w:pPr>
            <w:r w:rsidRPr="00CC78E8">
              <w:rPr>
                <w:bCs/>
                <w:noProof/>
                <w:szCs w:val="22"/>
              </w:rPr>
              <w:t>Til</w:t>
            </w:r>
          </w:p>
          <w:p w:rsidR="009B4166" w:rsidRDefault="009B4166" w:rsidP="00C56BE4">
            <w:r w:rsidRPr="00CC78E8">
              <w:rPr>
                <w:bCs/>
                <w:noProof/>
                <w:szCs w:val="22"/>
              </w:rPr>
              <w:t>Naboer, brugere og ejere af ejendomme inden for området</w:t>
            </w:r>
          </w:p>
        </w:tc>
      </w:tr>
    </w:tbl>
    <w:p w:rsidR="009B4166" w:rsidRPr="00B74ED5" w:rsidRDefault="009B4166" w:rsidP="00855413">
      <w:pPr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w:t>Ansøgning om landzonetilladelse og dispensation til at etablere kælkebakke og bålplads på Farum Kaserne</w:t>
      </w:r>
    </w:p>
    <w:p w:rsidR="009B4166" w:rsidRPr="001E2C4A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b/>
          <w:szCs w:val="14"/>
        </w:rPr>
      </w:pPr>
      <w:r w:rsidRPr="001E2C4A">
        <w:rPr>
          <w:b/>
          <w:szCs w:val="14"/>
        </w:rPr>
        <w:t xml:space="preserve">Dato: </w:t>
      </w:r>
      <w:r w:rsidRPr="001E2C4A">
        <w:rPr>
          <w:b/>
        </w:rPr>
        <w:fldChar w:fldCharType="begin"/>
      </w:r>
      <w:r w:rsidRPr="001E2C4A">
        <w:rPr>
          <w:b/>
        </w:rPr>
        <w:instrText xml:space="preserve"> CREATEDATE  \@ "d. MMMM yyyy"  \* MERGEFORMAT </w:instrText>
      </w:r>
      <w:r w:rsidRPr="001E2C4A">
        <w:rPr>
          <w:b/>
        </w:rPr>
        <w:fldChar w:fldCharType="separate"/>
      </w:r>
      <w:r>
        <w:rPr>
          <w:b/>
        </w:rPr>
        <w:t>15. august 2012</w:t>
      </w:r>
      <w:r w:rsidRPr="001E2C4A">
        <w:rPr>
          <w:b/>
        </w:rPr>
        <w:fldChar w:fldCharType="end"/>
      </w:r>
    </w:p>
    <w:p w:rsidR="009B4166" w:rsidRPr="00607990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8"/>
        </w:rPr>
      </w:pPr>
      <w:r>
        <w:rPr>
          <w:szCs w:val="18"/>
        </w:rPr>
        <w:t>S</w:t>
      </w:r>
      <w:r w:rsidRPr="00607990">
        <w:rPr>
          <w:szCs w:val="18"/>
        </w:rPr>
        <w:t xml:space="preserve">agsnr.: </w:t>
      </w:r>
      <w:r>
        <w:rPr>
          <w:szCs w:val="18"/>
        </w:rPr>
        <w:t>2011-323</w:t>
      </w:r>
    </w:p>
    <w:p w:rsidR="009B4166" w:rsidRPr="00607990" w:rsidRDefault="009B4166" w:rsidP="000B15DD">
      <w:pPr>
        <w:framePr w:w="2390" w:h="7799" w:hRule="exact" w:hSpace="180" w:wrap="around" w:vAnchor="page" w:hAnchor="page" w:x="9348" w:y="4441"/>
        <w:spacing w:line="260" w:lineRule="atLeast"/>
        <w:rPr>
          <w:rFonts w:ascii="Century Schoolbook" w:hAnsi="Century Schoolbook"/>
          <w:sz w:val="18"/>
          <w:szCs w:val="18"/>
        </w:rPr>
      </w:pPr>
      <w:r w:rsidRPr="00607990">
        <w:rPr>
          <w:sz w:val="18"/>
          <w:szCs w:val="18"/>
        </w:rPr>
        <w:t xml:space="preserve">Journalnr. </w:t>
      </w:r>
      <w:r>
        <w:rPr>
          <w:noProof/>
          <w:sz w:val="18"/>
          <w:szCs w:val="18"/>
        </w:rPr>
        <w:t>190-2011-35276</w:t>
      </w:r>
    </w:p>
    <w:p w:rsidR="009B4166" w:rsidRPr="00607990" w:rsidRDefault="009B4166" w:rsidP="000B15DD">
      <w:pPr>
        <w:framePr w:w="2390" w:h="7799" w:hRule="exact" w:hSpace="180" w:wrap="around" w:vAnchor="page" w:hAnchor="page" w:x="9348" w:y="4441"/>
        <w:spacing w:line="260" w:lineRule="atLeast"/>
        <w:rPr>
          <w:sz w:val="18"/>
          <w:szCs w:val="18"/>
        </w:rPr>
      </w:pPr>
      <w:r w:rsidRPr="00607990">
        <w:rPr>
          <w:sz w:val="18"/>
          <w:szCs w:val="18"/>
        </w:rPr>
        <w:t xml:space="preserve">Matr.nr. </w:t>
      </w:r>
      <w:r>
        <w:rPr>
          <w:noProof/>
          <w:sz w:val="18"/>
          <w:szCs w:val="18"/>
        </w:rPr>
        <w:t>98</w:t>
      </w:r>
      <w:r w:rsidRPr="00607990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bt</w:t>
      </w:r>
      <w:r w:rsidRPr="00607990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Farum By</w:t>
      </w:r>
    </w:p>
    <w:p w:rsidR="009B4166" w:rsidRPr="00607990" w:rsidRDefault="009B4166" w:rsidP="000B15DD">
      <w:pPr>
        <w:framePr w:w="2390" w:h="7799" w:hRule="exact" w:hSpace="180" w:wrap="around" w:vAnchor="page" w:hAnchor="page" w:x="9348" w:y="4441"/>
        <w:spacing w:line="260" w:lineRule="atLeast"/>
        <w:rPr>
          <w:rFonts w:ascii="Century Schoolbook" w:hAnsi="Century Schoolbook"/>
          <w:sz w:val="18"/>
          <w:szCs w:val="18"/>
        </w:rPr>
      </w:pPr>
      <w:r w:rsidRPr="00607990">
        <w:rPr>
          <w:sz w:val="18"/>
          <w:szCs w:val="18"/>
        </w:rPr>
        <w:t xml:space="preserve">Ejendomsnr.: </w:t>
      </w:r>
      <w:r>
        <w:rPr>
          <w:noProof/>
          <w:sz w:val="18"/>
          <w:szCs w:val="18"/>
        </w:rPr>
        <w:t>9237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</w:pPr>
    </w:p>
    <w:p w:rsidR="009B4166" w:rsidRDefault="009B4166" w:rsidP="00967F4C">
      <w:pPr>
        <w:pStyle w:val="Template-Adresse"/>
        <w:framePr w:w="2390" w:h="7799" w:hRule="exact" w:hSpace="180" w:wrap="around" w:vAnchor="page" w:hAnchor="page" w:x="9348" w:y="4441"/>
        <w:rPr>
          <w:b/>
          <w:szCs w:val="18"/>
        </w:rPr>
      </w:pPr>
      <w:r>
        <w:rPr>
          <w:b/>
          <w:szCs w:val="18"/>
        </w:rPr>
        <w:t>By, Miljø og Erhverv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>Stiager 2</w:t>
      </w:r>
    </w:p>
    <w:p w:rsidR="009B4166" w:rsidRPr="00F14937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>3500 Værløse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</w:pPr>
      <w:r w:rsidRPr="00437699">
        <w:t xml:space="preserve">Tlf.: 7235 </w:t>
      </w:r>
      <w:r>
        <w:t>5420</w:t>
      </w:r>
      <w:r w:rsidRPr="00437699">
        <w:t xml:space="preserve"> </w:t>
      </w:r>
    </w:p>
    <w:p w:rsidR="009B4166" w:rsidRPr="00692AAF" w:rsidRDefault="009B4166" w:rsidP="005E538F">
      <w:pPr>
        <w:pStyle w:val="Template-Adresse"/>
        <w:framePr w:w="2390" w:h="7799" w:hRule="exact" w:hSpace="180" w:wrap="around" w:vAnchor="page" w:hAnchor="page" w:x="9348" w:y="4441"/>
        <w:rPr>
          <w:szCs w:val="20"/>
        </w:rPr>
      </w:pPr>
      <w:r w:rsidRPr="00110B64">
        <w:rPr>
          <w:szCs w:val="18"/>
        </w:rPr>
        <w:t>www.furesoe.dk</w:t>
      </w:r>
    </w:p>
    <w:p w:rsidR="009B4166" w:rsidRPr="00A7191A" w:rsidRDefault="009B4166" w:rsidP="000B15DD">
      <w:pPr>
        <w:pStyle w:val="Template-Adresse"/>
        <w:framePr w:w="2390" w:h="7799" w:hRule="exact" w:hSpace="180" w:wrap="around" w:vAnchor="page" w:hAnchor="page" w:x="9348" w:y="4441"/>
      </w:pPr>
    </w:p>
    <w:p w:rsidR="009B4166" w:rsidRPr="00E5779E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b/>
          <w:szCs w:val="14"/>
        </w:rPr>
      </w:pPr>
      <w:r w:rsidRPr="00E5779E">
        <w:rPr>
          <w:b/>
          <w:szCs w:val="14"/>
        </w:rPr>
        <w:t>Sagsbehandler:</w:t>
      </w:r>
    </w:p>
    <w:p w:rsidR="009B4166" w:rsidRPr="00290636" w:rsidRDefault="009B4166" w:rsidP="007C788E">
      <w:pPr>
        <w:framePr w:w="2390" w:h="7799" w:hRule="exact" w:hSpace="180" w:wrap="around" w:vAnchor="page" w:hAnchor="page" w:x="9348" w:y="4441"/>
        <w:spacing w:line="260" w:lineRule="atLeast"/>
        <w:rPr>
          <w:sz w:val="18"/>
          <w:szCs w:val="18"/>
        </w:rPr>
      </w:pPr>
      <w:r>
        <w:rPr>
          <w:noProof/>
          <w:sz w:val="18"/>
          <w:szCs w:val="18"/>
        </w:rPr>
        <w:t>Mette Haugaard Jeppesen</w:t>
      </w:r>
    </w:p>
    <w:p w:rsidR="009B4166" w:rsidRPr="00607990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8"/>
          <w:lang w:val="de-DE"/>
        </w:rPr>
      </w:pPr>
      <w:r w:rsidRPr="00607990">
        <w:rPr>
          <w:szCs w:val="18"/>
          <w:lang w:val="de-DE"/>
        </w:rPr>
        <w:t>E-mail: b</w:t>
      </w:r>
      <w:r>
        <w:rPr>
          <w:szCs w:val="18"/>
          <w:lang w:val="de-DE"/>
        </w:rPr>
        <w:t>m</w:t>
      </w:r>
      <w:r w:rsidRPr="00607990">
        <w:rPr>
          <w:szCs w:val="18"/>
          <w:lang w:val="de-DE"/>
        </w:rPr>
        <w:t>e@furesoe.dk</w:t>
      </w:r>
    </w:p>
    <w:p w:rsidR="009B4166" w:rsidRDefault="009B4166" w:rsidP="00994404">
      <w:pPr>
        <w:pStyle w:val="Template-Adresse"/>
        <w:framePr w:w="2390" w:h="7799" w:hRule="exact" w:hSpace="180" w:wrap="around" w:vAnchor="page" w:hAnchor="page" w:x="9348" w:y="4441"/>
        <w:rPr>
          <w:szCs w:val="18"/>
          <w:lang w:val="en-GB"/>
        </w:rPr>
      </w:pPr>
      <w:r>
        <w:rPr>
          <w:szCs w:val="18"/>
          <w:lang w:val="en-GB"/>
        </w:rPr>
        <w:t xml:space="preserve">Tlf.: </w:t>
      </w:r>
      <w:r>
        <w:rPr>
          <w:szCs w:val="18"/>
          <w:lang w:val="en-US"/>
        </w:rPr>
        <w:t>7235 5453</w:t>
      </w:r>
    </w:p>
    <w:p w:rsidR="009B4166" w:rsidRPr="00A54516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4"/>
          <w:lang w:val="en-GB"/>
        </w:rPr>
      </w:pPr>
    </w:p>
    <w:p w:rsidR="009B4166" w:rsidRPr="00E5779E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b/>
        </w:rPr>
      </w:pPr>
      <w:r w:rsidRPr="00E5779E">
        <w:rPr>
          <w:b/>
        </w:rPr>
        <w:t>Åbningstider: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</w:pPr>
      <w:r>
        <w:t>Mandag-fredag kl. 10-14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t>Torsdag dog kl. 10-18</w:t>
      </w:r>
    </w:p>
    <w:p w:rsidR="009B4166" w:rsidRDefault="009B4166" w:rsidP="000B15DD">
      <w:pPr>
        <w:pStyle w:val="Template-Adresse"/>
        <w:framePr w:w="2390" w:h="7799" w:hRule="exact" w:hSpace="180" w:wrap="around" w:vAnchor="page" w:hAnchor="page" w:x="9348" w:y="4441"/>
        <w:rPr>
          <w:szCs w:val="18"/>
        </w:rPr>
      </w:pPr>
    </w:p>
    <w:p w:rsidR="009B4166" w:rsidRPr="00BF6C8D" w:rsidRDefault="009B4166" w:rsidP="009F0C11">
      <w:pPr>
        <w:rPr>
          <w:szCs w:val="22"/>
        </w:rPr>
      </w:pPr>
      <w:r>
        <w:rPr>
          <w:szCs w:val="22"/>
        </w:rPr>
        <w:t>Furesø Kommune</w:t>
      </w:r>
      <w:r w:rsidRPr="00BF6C8D">
        <w:rPr>
          <w:szCs w:val="22"/>
        </w:rPr>
        <w:t xml:space="preserve"> Center for Drift og Teknik ønsker at etablere en kælkebakke og en bålplads på udenomsareal B på Farum Kaserne, matr.nr. 98 bt Farum. </w:t>
      </w:r>
    </w:p>
    <w:p w:rsidR="009B4166" w:rsidRPr="00BF6C8D" w:rsidRDefault="009B4166" w:rsidP="009F0C11">
      <w:pPr>
        <w:rPr>
          <w:szCs w:val="22"/>
        </w:rPr>
      </w:pPr>
      <w:r w:rsidRPr="00BF6C8D">
        <w:rPr>
          <w:szCs w:val="22"/>
        </w:rPr>
        <w:t xml:space="preserve">Ejendommen ligger i landzone, og er omfattet af Lokalplan 70.4. Anlæg af  kælkebakke og bålplads kræver </w:t>
      </w:r>
      <w:r>
        <w:rPr>
          <w:szCs w:val="22"/>
        </w:rPr>
        <w:t xml:space="preserve">landzonetilladelse og </w:t>
      </w:r>
      <w:r w:rsidRPr="00BF6C8D">
        <w:rPr>
          <w:szCs w:val="22"/>
        </w:rPr>
        <w:t>dispensation fra lokalpl</w:t>
      </w:r>
      <w:r w:rsidRPr="00BF6C8D">
        <w:rPr>
          <w:szCs w:val="22"/>
        </w:rPr>
        <w:t>a</w:t>
      </w:r>
      <w:r w:rsidRPr="00BF6C8D">
        <w:rPr>
          <w:szCs w:val="22"/>
        </w:rPr>
        <w:t xml:space="preserve">nen.    </w:t>
      </w:r>
    </w:p>
    <w:p w:rsidR="009B4166" w:rsidRPr="00BF6C8D" w:rsidRDefault="009B4166" w:rsidP="009F0C11">
      <w:pPr>
        <w:rPr>
          <w:szCs w:val="22"/>
        </w:rPr>
      </w:pPr>
    </w:p>
    <w:p w:rsidR="009B4166" w:rsidRPr="00BF6C8D" w:rsidRDefault="009B4166" w:rsidP="009F0C11">
      <w:pPr>
        <w:rPr>
          <w:szCs w:val="22"/>
        </w:rPr>
      </w:pPr>
      <w:r w:rsidRPr="00BF6C8D">
        <w:rPr>
          <w:szCs w:val="22"/>
        </w:rPr>
        <w:t xml:space="preserve">Kopi af ansøgning og tegninger vedlægges til orientering </w:t>
      </w:r>
    </w:p>
    <w:p w:rsidR="009B4166" w:rsidRPr="00BF6C8D" w:rsidRDefault="009B4166" w:rsidP="009F0C11">
      <w:pPr>
        <w:rPr>
          <w:szCs w:val="22"/>
        </w:rPr>
      </w:pPr>
    </w:p>
    <w:p w:rsidR="009B4166" w:rsidRPr="00BF6C8D" w:rsidRDefault="009B4166" w:rsidP="009F0C11">
      <w:pPr>
        <w:rPr>
          <w:szCs w:val="22"/>
        </w:rPr>
      </w:pPr>
      <w:r w:rsidRPr="00BF6C8D">
        <w:rPr>
          <w:szCs w:val="22"/>
        </w:rPr>
        <w:t>Hvis du har bemærkninger eller kommentarer til de forhold som dispensati</w:t>
      </w:r>
      <w:r w:rsidRPr="00BF6C8D">
        <w:rPr>
          <w:szCs w:val="22"/>
        </w:rPr>
        <w:t>o</w:t>
      </w:r>
      <w:r w:rsidRPr="00BF6C8D">
        <w:rPr>
          <w:szCs w:val="22"/>
        </w:rPr>
        <w:t xml:space="preserve">nen </w:t>
      </w:r>
      <w:r>
        <w:rPr>
          <w:szCs w:val="22"/>
        </w:rPr>
        <w:t xml:space="preserve">og landzonetilladelsen </w:t>
      </w:r>
      <w:r w:rsidRPr="00BF6C8D">
        <w:rPr>
          <w:szCs w:val="22"/>
        </w:rPr>
        <w:t xml:space="preserve">vedrører, skal vi have dem skriftligt </w:t>
      </w:r>
      <w:r w:rsidRPr="00BF6C8D">
        <w:rPr>
          <w:b/>
          <w:szCs w:val="22"/>
        </w:rPr>
        <w:t xml:space="preserve">senest </w:t>
      </w:r>
      <w:r w:rsidRPr="00BF6C8D">
        <w:rPr>
          <w:b/>
          <w:kern w:val="28"/>
          <w:szCs w:val="22"/>
        </w:rPr>
        <w:t>ons</w:t>
      </w:r>
      <w:r w:rsidRPr="00BF6C8D">
        <w:rPr>
          <w:b/>
          <w:szCs w:val="22"/>
        </w:rPr>
        <w:t xml:space="preserve">dag den </w:t>
      </w:r>
      <w:r w:rsidRPr="00BF6C8D">
        <w:rPr>
          <w:b/>
          <w:kern w:val="28"/>
          <w:szCs w:val="22"/>
        </w:rPr>
        <w:t>5. september</w:t>
      </w:r>
      <w:r w:rsidRPr="00BF6C8D">
        <w:rPr>
          <w:b/>
          <w:szCs w:val="22"/>
        </w:rPr>
        <w:t xml:space="preserve"> 2012</w:t>
      </w:r>
      <w:r w:rsidRPr="00BF6C8D">
        <w:rPr>
          <w:szCs w:val="22"/>
        </w:rPr>
        <w:t>. Har du spørgsmål til sagen, er du velkommen til at ringe til sagsbehandl</w:t>
      </w:r>
      <w:r w:rsidRPr="00BF6C8D">
        <w:rPr>
          <w:szCs w:val="22"/>
        </w:rPr>
        <w:t>e</w:t>
      </w:r>
      <w:r w:rsidRPr="00BF6C8D">
        <w:rPr>
          <w:szCs w:val="22"/>
        </w:rPr>
        <w:t xml:space="preserve">ren. 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b/>
          <w:szCs w:val="22"/>
        </w:rPr>
      </w:pPr>
      <w:r w:rsidRPr="00BF6C8D">
        <w:rPr>
          <w:b/>
          <w:szCs w:val="22"/>
        </w:rPr>
        <w:t>Nødvendige dispensationer</w:t>
      </w:r>
    </w:p>
    <w:p w:rsidR="009B4166" w:rsidRPr="00BF6C8D" w:rsidRDefault="009B4166" w:rsidP="00855413">
      <w:pPr>
        <w:rPr>
          <w:szCs w:val="22"/>
        </w:rPr>
      </w:pPr>
      <w:r w:rsidRPr="00BF6C8D">
        <w:rPr>
          <w:szCs w:val="22"/>
        </w:rPr>
        <w:t xml:space="preserve">Ejendommen er omfattet af </w:t>
      </w:r>
      <w:r w:rsidRPr="00BF6C8D">
        <w:rPr>
          <w:szCs w:val="22"/>
        </w:rPr>
        <w:fldChar w:fldCharType="begin"/>
      </w:r>
      <w:r w:rsidRPr="00BF6C8D">
        <w:rPr>
          <w:szCs w:val="22"/>
        </w:rPr>
        <w:instrText xml:space="preserve"> MACROBUTTON  IndsætTekstrude lokalplan</w:instrText>
      </w:r>
      <w:r w:rsidRPr="00BF6C8D">
        <w:rPr>
          <w:szCs w:val="22"/>
        </w:rPr>
        <w:fldChar w:fldCharType="end"/>
      </w:r>
      <w:r w:rsidRPr="00BF6C8D">
        <w:rPr>
          <w:szCs w:val="22"/>
        </w:rPr>
        <w:t xml:space="preserve"> 70.4, og det ansøgte kræver dispensation fra følgende bestemmelser i </w:t>
      </w:r>
      <w:r w:rsidRPr="00BF6C8D">
        <w:rPr>
          <w:szCs w:val="22"/>
        </w:rPr>
        <w:fldChar w:fldCharType="begin"/>
      </w:r>
      <w:r w:rsidRPr="00BF6C8D">
        <w:rPr>
          <w:szCs w:val="22"/>
        </w:rPr>
        <w:instrText xml:space="preserve"> MACROBUTTON  IndsætTekstrude planen</w:instrText>
      </w:r>
      <w:r w:rsidRPr="00BF6C8D">
        <w:rPr>
          <w:szCs w:val="22"/>
        </w:rPr>
        <w:fldChar w:fldCharType="end"/>
      </w:r>
      <w:r w:rsidRPr="00BF6C8D">
        <w:rPr>
          <w:szCs w:val="22"/>
        </w:rPr>
        <w:t>: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numPr>
          <w:ilvl w:val="0"/>
          <w:numId w:val="5"/>
        </w:numPr>
        <w:rPr>
          <w:szCs w:val="22"/>
        </w:rPr>
      </w:pPr>
      <w:r w:rsidRPr="00BF6C8D">
        <w:rPr>
          <w:szCs w:val="22"/>
        </w:rPr>
        <w:t>§ 9.4, som fastlægger, at områdets karakteristiske landskabstræk i form af græsarealer, eksisterende fritvoksende beplantning, skov og søer skal bev</w:t>
      </w:r>
      <w:r w:rsidRPr="00BF6C8D">
        <w:rPr>
          <w:szCs w:val="22"/>
        </w:rPr>
        <w:t>a</w:t>
      </w:r>
      <w:r w:rsidRPr="00BF6C8D">
        <w:rPr>
          <w:szCs w:val="22"/>
        </w:rPr>
        <w:t xml:space="preserve">res. </w:t>
      </w:r>
      <w:r>
        <w:rPr>
          <w:szCs w:val="22"/>
        </w:rPr>
        <w:t>A</w:t>
      </w:r>
      <w:r w:rsidRPr="00BF6C8D">
        <w:rPr>
          <w:szCs w:val="22"/>
        </w:rPr>
        <w:t>realerne må kun etableres og vedligeholdes som naturlandskab. Inden for naturlandskabet må der ikke udføres nogen form for bebyggelse eller f</w:t>
      </w:r>
      <w:r w:rsidRPr="00BF6C8D">
        <w:rPr>
          <w:szCs w:val="22"/>
        </w:rPr>
        <w:t>a</w:t>
      </w:r>
      <w:r w:rsidRPr="00BF6C8D">
        <w:rPr>
          <w:szCs w:val="22"/>
        </w:rPr>
        <w:t xml:space="preserve">ste konstruktioner. </w:t>
      </w:r>
    </w:p>
    <w:p w:rsidR="009B4166" w:rsidRPr="00BF6C8D" w:rsidRDefault="009B4166" w:rsidP="00855413">
      <w:pPr>
        <w:numPr>
          <w:ilvl w:val="0"/>
          <w:numId w:val="5"/>
        </w:numPr>
        <w:rPr>
          <w:szCs w:val="22"/>
        </w:rPr>
      </w:pPr>
      <w:r w:rsidRPr="00BF6C8D">
        <w:rPr>
          <w:szCs w:val="22"/>
        </w:rPr>
        <w:t>§ 9.6, som fastlægger, at terrænregulering kun må finde sted inden for fæ</w:t>
      </w:r>
      <w:r w:rsidRPr="00BF6C8D">
        <w:rPr>
          <w:szCs w:val="22"/>
        </w:rPr>
        <w:t>l</w:t>
      </w:r>
      <w:r w:rsidRPr="00BF6C8D">
        <w:rPr>
          <w:szCs w:val="22"/>
        </w:rPr>
        <w:t xml:space="preserve">les opholdsarealer, vej-, sti- og parkeringsarealer samt udlagte byggefelter. 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b/>
          <w:szCs w:val="22"/>
        </w:rPr>
      </w:pPr>
      <w:r w:rsidRPr="00BF6C8D">
        <w:rPr>
          <w:b/>
          <w:szCs w:val="22"/>
        </w:rPr>
        <w:t>Procedure</w:t>
      </w:r>
    </w:p>
    <w:p w:rsidR="009B4166" w:rsidRPr="00BF6C8D" w:rsidRDefault="009B4166" w:rsidP="00855413">
      <w:pPr>
        <w:rPr>
          <w:szCs w:val="22"/>
        </w:rPr>
      </w:pPr>
      <w:r w:rsidRPr="00BF6C8D">
        <w:rPr>
          <w:szCs w:val="22"/>
        </w:rPr>
        <w:t>Kommunen kan først træffe afgørelse i sagen, når den har været i naboorient</w:t>
      </w:r>
      <w:r w:rsidRPr="00BF6C8D">
        <w:rPr>
          <w:szCs w:val="22"/>
        </w:rPr>
        <w:t>e</w:t>
      </w:r>
      <w:r w:rsidRPr="00BF6C8D">
        <w:rPr>
          <w:szCs w:val="22"/>
        </w:rPr>
        <w:t xml:space="preserve">ring i mindst to uger. Denne procedure er fastlagt i planlovens § 20, stk. 1 og planlovens § 35, stk 4. 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szCs w:val="22"/>
        </w:rPr>
      </w:pPr>
      <w:r w:rsidRPr="00BF6C8D">
        <w:rPr>
          <w:szCs w:val="22"/>
        </w:rPr>
        <w:t>Sender du bemærkninger til sagen i rette tid, vil du få en kopi af den endelige afgørelse.</w:t>
      </w:r>
    </w:p>
    <w:p w:rsidR="009B4166" w:rsidRDefault="009B4166" w:rsidP="00855413">
      <w:pPr>
        <w:rPr>
          <w:szCs w:val="22"/>
        </w:rPr>
      </w:pPr>
    </w:p>
    <w:p w:rsidR="009B4166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b/>
          <w:szCs w:val="22"/>
        </w:rPr>
      </w:pPr>
      <w:r w:rsidRPr="00BF6C8D">
        <w:rPr>
          <w:b/>
          <w:szCs w:val="22"/>
        </w:rPr>
        <w:t>Husk, at sagen er offentligt tilgængelig</w:t>
      </w:r>
    </w:p>
    <w:p w:rsidR="009B4166" w:rsidRPr="00BF6C8D" w:rsidRDefault="009B4166" w:rsidP="00855413">
      <w:pPr>
        <w:autoSpaceDE w:val="0"/>
        <w:autoSpaceDN w:val="0"/>
        <w:adjustRightInd w:val="0"/>
      </w:pPr>
      <w:r w:rsidRPr="00BF6C8D">
        <w:t xml:space="preserve">Vi gør opmærksom på, at sagen er offentligt tilgængelig, og at den kommer i det digitale arkiv på furesoe.dk, når den er afsluttet. Du skal derfor overveje, hvilke personlige oplysninger vi får i sagen. 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b/>
          <w:szCs w:val="22"/>
        </w:rPr>
      </w:pPr>
      <w:r w:rsidRPr="00BF6C8D">
        <w:rPr>
          <w:b/>
          <w:szCs w:val="22"/>
        </w:rPr>
        <w:t>Kopi</w:t>
      </w:r>
    </w:p>
    <w:p w:rsidR="009B4166" w:rsidRPr="00BF6C8D" w:rsidRDefault="009B4166" w:rsidP="00855413">
      <w:pPr>
        <w:rPr>
          <w:szCs w:val="22"/>
        </w:rPr>
      </w:pPr>
      <w:r w:rsidRPr="00BF6C8D">
        <w:rPr>
          <w:szCs w:val="22"/>
        </w:rPr>
        <w:t>Denne naboorientering er sendt til følgende adresser:</w:t>
      </w:r>
    </w:p>
    <w:p w:rsidR="009B4166" w:rsidRPr="00BF6C8D" w:rsidRDefault="009B4166" w:rsidP="00855413">
      <w:pPr>
        <w:rPr>
          <w:szCs w:val="22"/>
        </w:rPr>
      </w:pPr>
      <w:r w:rsidRPr="00BF6C8D">
        <w:rPr>
          <w:szCs w:val="22"/>
        </w:rPr>
        <w:t>Divisionsvænget 1-23, Grundejerforeningen Farum Kaserne, Grundejerforeni</w:t>
      </w:r>
      <w:r w:rsidRPr="00BF6C8D">
        <w:rPr>
          <w:szCs w:val="22"/>
        </w:rPr>
        <w:t>n</w:t>
      </w:r>
      <w:r w:rsidRPr="00BF6C8D">
        <w:rPr>
          <w:szCs w:val="22"/>
        </w:rPr>
        <w:t xml:space="preserve">gen Ingeniørvænget, NCC Bolig, Arkitektgruppen, The Scandinavian Golf Club samt Furesø </w:t>
      </w:r>
      <w:r>
        <w:rPr>
          <w:szCs w:val="22"/>
        </w:rPr>
        <w:t>B</w:t>
      </w:r>
      <w:r w:rsidRPr="00BF6C8D">
        <w:rPr>
          <w:szCs w:val="22"/>
        </w:rPr>
        <w:t>y og Land</w:t>
      </w: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pPr>
        <w:rPr>
          <w:szCs w:val="22"/>
        </w:rPr>
      </w:pPr>
    </w:p>
    <w:p w:rsidR="009B4166" w:rsidRPr="00BF6C8D" w:rsidRDefault="009B4166" w:rsidP="00855413">
      <w:r w:rsidRPr="00BF6C8D">
        <w:t>Venlig hilsen</w:t>
      </w:r>
    </w:p>
    <w:p w:rsidR="009B4166" w:rsidRPr="00BF6C8D" w:rsidRDefault="009B4166" w:rsidP="00855413"/>
    <w:p w:rsidR="009B4166" w:rsidRPr="00BF6C8D" w:rsidRDefault="009B4166" w:rsidP="00855413"/>
    <w:p w:rsidR="009B4166" w:rsidRPr="00BF6C8D" w:rsidRDefault="009B4166" w:rsidP="00855413"/>
    <w:p w:rsidR="009B4166" w:rsidRPr="00BF6C8D" w:rsidRDefault="009B4166" w:rsidP="00855413">
      <w:pPr>
        <w:rPr>
          <w:szCs w:val="22"/>
          <w:lang w:val="en-US"/>
        </w:rPr>
      </w:pPr>
      <w:r w:rsidRPr="00BF6C8D">
        <w:rPr>
          <w:noProof/>
          <w:szCs w:val="22"/>
          <w:lang w:val="en-US"/>
        </w:rPr>
        <w:t>Mette Haugaard Jeppesen</w:t>
      </w:r>
    </w:p>
    <w:p w:rsidR="009B4166" w:rsidRPr="00BF6C8D" w:rsidRDefault="009B4166" w:rsidP="00855413">
      <w:pPr>
        <w:rPr>
          <w:szCs w:val="22"/>
        </w:rPr>
      </w:pPr>
      <w:r w:rsidRPr="00BF6C8D">
        <w:rPr>
          <w:noProof/>
          <w:szCs w:val="22"/>
          <w:lang w:val="en-US"/>
        </w:rPr>
        <w:t>Byplanarkitekt</w:t>
      </w:r>
    </w:p>
    <w:sectPr w:rsidR="009B4166" w:rsidRPr="00BF6C8D" w:rsidSect="008A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66" w:rsidRDefault="009B4166">
      <w:r>
        <w:separator/>
      </w:r>
    </w:p>
  </w:endnote>
  <w:endnote w:type="continuationSeparator" w:id="0">
    <w:p w:rsidR="009B4166" w:rsidRDefault="009B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NewCenturySchlb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Default="009B4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Default="009B416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789.8pt;width:80.2pt;height:19pt;z-index:251659264;mso-position-horizontal-relative:page;mso-position-vertical-relative:page" filled="f" stroked="f">
          <v:textbox inset="0,0,0,0">
            <w:txbxContent>
              <w:p w:rsidR="009B4166" w:rsidRPr="00850BA6" w:rsidRDefault="009B4166">
                <w:pPr>
                  <w:rPr>
                    <w:rStyle w:val="PageNumber"/>
                  </w:rPr>
                </w:pPr>
                <w:r w:rsidRPr="00850BA6">
                  <w:rPr>
                    <w:rStyle w:val="PageNumber"/>
                  </w:rPr>
                  <w:t xml:space="preserve">Side </w:t>
                </w:r>
                <w:r w:rsidRPr="00850BA6">
                  <w:rPr>
                    <w:rStyle w:val="PageNumber"/>
                  </w:rPr>
                  <w:fldChar w:fldCharType="begin"/>
                </w:r>
                <w:r w:rsidRPr="00850BA6">
                  <w:rPr>
                    <w:rStyle w:val="PageNumber"/>
                  </w:rPr>
                  <w:instrText xml:space="preserve"> PAGE </w:instrText>
                </w:r>
                <w:r w:rsidRPr="00850BA6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 w:rsidRPr="00850BA6">
                  <w:rPr>
                    <w:rStyle w:val="PageNumber"/>
                  </w:rPr>
                  <w:fldChar w:fldCharType="end"/>
                </w:r>
                <w:r w:rsidRPr="00850BA6">
                  <w:rPr>
                    <w:rStyle w:val="PageNumber"/>
                  </w:rPr>
                  <w:t xml:space="preserve"> af </w:t>
                </w:r>
                <w:r w:rsidRPr="00850BA6">
                  <w:rPr>
                    <w:rStyle w:val="PageNumber"/>
                  </w:rPr>
                  <w:fldChar w:fldCharType="begin"/>
                </w:r>
                <w:r w:rsidRPr="00850BA6">
                  <w:rPr>
                    <w:rStyle w:val="PageNumber"/>
                  </w:rPr>
                  <w:instrText xml:space="preserve"> NUMPAGES </w:instrText>
                </w:r>
                <w:r w:rsidRPr="00850BA6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 w:rsidRPr="00850BA6"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Pr="007E2518" w:rsidRDefault="009B4166">
    <w:pPr>
      <w:pStyle w:val="Footer"/>
      <w:rPr>
        <w:sz w:val="18"/>
        <w:szCs w:val="18"/>
      </w:rPr>
    </w:pPr>
    <w:r w:rsidRPr="007E2518">
      <w:rPr>
        <w:sz w:val="18"/>
        <w:szCs w:val="18"/>
      </w:rPr>
      <w:t xml:space="preserve">Side </w:t>
    </w:r>
    <w:r w:rsidRPr="007E2518">
      <w:rPr>
        <w:sz w:val="18"/>
        <w:szCs w:val="18"/>
      </w:rPr>
      <w:fldChar w:fldCharType="begin"/>
    </w:r>
    <w:r w:rsidRPr="007E2518">
      <w:rPr>
        <w:sz w:val="18"/>
        <w:szCs w:val="18"/>
      </w:rPr>
      <w:instrText xml:space="preserve"> PAGE </w:instrText>
    </w:r>
    <w:r w:rsidRPr="007E251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7E2518">
      <w:rPr>
        <w:sz w:val="18"/>
        <w:szCs w:val="18"/>
      </w:rPr>
      <w:fldChar w:fldCharType="end"/>
    </w:r>
    <w:r w:rsidRPr="007E2518">
      <w:rPr>
        <w:sz w:val="18"/>
        <w:szCs w:val="18"/>
      </w:rPr>
      <w:t xml:space="preserve"> af </w:t>
    </w:r>
    <w:r w:rsidRPr="007E2518">
      <w:rPr>
        <w:sz w:val="18"/>
        <w:szCs w:val="18"/>
      </w:rPr>
      <w:fldChar w:fldCharType="begin"/>
    </w:r>
    <w:r w:rsidRPr="007E2518">
      <w:rPr>
        <w:sz w:val="18"/>
        <w:szCs w:val="18"/>
      </w:rPr>
      <w:instrText xml:space="preserve"> NUMPAGES </w:instrText>
    </w:r>
    <w:r w:rsidRPr="007E251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E251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66" w:rsidRDefault="009B4166">
      <w:r>
        <w:separator/>
      </w:r>
    </w:p>
  </w:footnote>
  <w:footnote w:type="continuationSeparator" w:id="0">
    <w:p w:rsidR="009B4166" w:rsidRDefault="009B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Default="009B4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3" o:spid="_x0000_s2049" type="#_x0000_t75" style="position:absolute;margin-left:425.15pt;margin-top:42.5pt;width:125.05pt;height:41.75pt;z-index:251656192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Default="009B4166" w:rsidP="008A654F">
    <w:pPr>
      <w:pStyle w:val="Header"/>
      <w:spacing w:line="180" w:lineRule="atLea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0" type="#_x0000_t75" style="position:absolute;margin-left:425.15pt;margin-top:42.5pt;width:125.05pt;height:41.75pt;z-index:251658240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  <w:p w:rsidR="009B4166" w:rsidRDefault="009B4166">
    <w:pPr>
      <w:pStyle w:val="Header"/>
    </w:pPr>
  </w:p>
  <w:p w:rsidR="009B4166" w:rsidRDefault="009B4166">
    <w:pPr>
      <w:pStyle w:val="Header"/>
    </w:pPr>
  </w:p>
  <w:p w:rsidR="009B4166" w:rsidRDefault="009B4166">
    <w:pPr>
      <w:pStyle w:val="Header"/>
    </w:pPr>
  </w:p>
  <w:p w:rsidR="009B4166" w:rsidRDefault="009B4166">
    <w:pPr>
      <w:pStyle w:val="Header"/>
    </w:pPr>
  </w:p>
  <w:p w:rsidR="009B4166" w:rsidRDefault="009B4166">
    <w:pPr>
      <w:pStyle w:val="Header"/>
    </w:pPr>
  </w:p>
  <w:p w:rsidR="009B4166" w:rsidRDefault="009B4166">
    <w:pPr>
      <w:pStyle w:val="Header"/>
    </w:pPr>
  </w:p>
  <w:p w:rsidR="009B4166" w:rsidRDefault="009B41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6" w:rsidRPr="00F21E26" w:rsidRDefault="009B4166" w:rsidP="00CF2825">
    <w:pPr>
      <w:pStyle w:val="Header"/>
      <w:spacing w:before="160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" o:spid="_x0000_s2052" type="#_x0000_t75" style="position:absolute;margin-left:425.15pt;margin-top:42.5pt;width:125.05pt;height:41.75pt;z-index:251657216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F21E26">
      <w:rPr>
        <w:rFonts w:ascii="Arial" w:hAnsi="Arial" w:cs="Arial"/>
        <w:sz w:val="28"/>
        <w:szCs w:val="28"/>
      </w:rPr>
      <w:t>Naboorientering</w:t>
    </w:r>
    <w:r>
      <w:rPr>
        <w:rFonts w:ascii="Arial" w:hAnsi="Arial" w:cs="Arial"/>
        <w:sz w:val="28"/>
        <w:szCs w:val="28"/>
      </w:rPr>
      <w:t>/Høring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829FC"/>
    <w:multiLevelType w:val="hybridMultilevel"/>
    <w:tmpl w:val="B6CEA4DC"/>
    <w:lvl w:ilvl="0" w:tplc="A754B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1304"/>
  <w:autoHyphenation/>
  <w:hyphenationZone w:val="14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6BE"/>
    <w:rsid w:val="00006DD7"/>
    <w:rsid w:val="00027E8D"/>
    <w:rsid w:val="0004708B"/>
    <w:rsid w:val="00050D85"/>
    <w:rsid w:val="00081ADD"/>
    <w:rsid w:val="00081D0E"/>
    <w:rsid w:val="000A7F05"/>
    <w:rsid w:val="000B15DD"/>
    <w:rsid w:val="000C1275"/>
    <w:rsid w:val="000D0D32"/>
    <w:rsid w:val="00100DD3"/>
    <w:rsid w:val="001035D4"/>
    <w:rsid w:val="00110B64"/>
    <w:rsid w:val="001243F2"/>
    <w:rsid w:val="001537F7"/>
    <w:rsid w:val="00181210"/>
    <w:rsid w:val="001839BB"/>
    <w:rsid w:val="00184C55"/>
    <w:rsid w:val="00194CDE"/>
    <w:rsid w:val="001A0EEA"/>
    <w:rsid w:val="001C29F9"/>
    <w:rsid w:val="001C3FAD"/>
    <w:rsid w:val="001E2C4A"/>
    <w:rsid w:val="001F4BC7"/>
    <w:rsid w:val="001F65E8"/>
    <w:rsid w:val="001F69DC"/>
    <w:rsid w:val="002034C3"/>
    <w:rsid w:val="00204B01"/>
    <w:rsid w:val="00222B84"/>
    <w:rsid w:val="00243434"/>
    <w:rsid w:val="00290636"/>
    <w:rsid w:val="00292E0E"/>
    <w:rsid w:val="002A0990"/>
    <w:rsid w:val="002A16BE"/>
    <w:rsid w:val="002A39DB"/>
    <w:rsid w:val="002B13A5"/>
    <w:rsid w:val="002C0846"/>
    <w:rsid w:val="002D3E43"/>
    <w:rsid w:val="002D45CB"/>
    <w:rsid w:val="002F5C98"/>
    <w:rsid w:val="00305628"/>
    <w:rsid w:val="00322DB8"/>
    <w:rsid w:val="00353CBF"/>
    <w:rsid w:val="00356D34"/>
    <w:rsid w:val="003856D3"/>
    <w:rsid w:val="00396AC5"/>
    <w:rsid w:val="0039735A"/>
    <w:rsid w:val="003A0214"/>
    <w:rsid w:val="003B707D"/>
    <w:rsid w:val="003E025C"/>
    <w:rsid w:val="003E5D4F"/>
    <w:rsid w:val="00400557"/>
    <w:rsid w:val="0042544A"/>
    <w:rsid w:val="00436006"/>
    <w:rsid w:val="00437699"/>
    <w:rsid w:val="004412F5"/>
    <w:rsid w:val="0046010D"/>
    <w:rsid w:val="00467B4D"/>
    <w:rsid w:val="00497BB6"/>
    <w:rsid w:val="004E53F2"/>
    <w:rsid w:val="00507A38"/>
    <w:rsid w:val="005202EB"/>
    <w:rsid w:val="00523F2C"/>
    <w:rsid w:val="00526125"/>
    <w:rsid w:val="00536938"/>
    <w:rsid w:val="00571B05"/>
    <w:rsid w:val="0058372A"/>
    <w:rsid w:val="005B54E0"/>
    <w:rsid w:val="005E0DB8"/>
    <w:rsid w:val="005E538F"/>
    <w:rsid w:val="005F552D"/>
    <w:rsid w:val="0060639B"/>
    <w:rsid w:val="00607990"/>
    <w:rsid w:val="00616619"/>
    <w:rsid w:val="00617E69"/>
    <w:rsid w:val="00632924"/>
    <w:rsid w:val="00632DE5"/>
    <w:rsid w:val="00634A94"/>
    <w:rsid w:val="006610D4"/>
    <w:rsid w:val="006662BF"/>
    <w:rsid w:val="00692AAF"/>
    <w:rsid w:val="006950BA"/>
    <w:rsid w:val="006B1034"/>
    <w:rsid w:val="006B7E96"/>
    <w:rsid w:val="006E661E"/>
    <w:rsid w:val="006E7D02"/>
    <w:rsid w:val="00704E9E"/>
    <w:rsid w:val="007317CF"/>
    <w:rsid w:val="00737ABA"/>
    <w:rsid w:val="00755E07"/>
    <w:rsid w:val="00764859"/>
    <w:rsid w:val="00775DCD"/>
    <w:rsid w:val="00777A37"/>
    <w:rsid w:val="00787A34"/>
    <w:rsid w:val="00793721"/>
    <w:rsid w:val="007A335B"/>
    <w:rsid w:val="007A6DF9"/>
    <w:rsid w:val="007B30D0"/>
    <w:rsid w:val="007B37FD"/>
    <w:rsid w:val="007B773A"/>
    <w:rsid w:val="007C423B"/>
    <w:rsid w:val="007C44BF"/>
    <w:rsid w:val="007C4630"/>
    <w:rsid w:val="007C788E"/>
    <w:rsid w:val="007D1CAA"/>
    <w:rsid w:val="007D2EDA"/>
    <w:rsid w:val="007E2518"/>
    <w:rsid w:val="007E6F52"/>
    <w:rsid w:val="007F1923"/>
    <w:rsid w:val="008014A1"/>
    <w:rsid w:val="00814820"/>
    <w:rsid w:val="00816562"/>
    <w:rsid w:val="008170D7"/>
    <w:rsid w:val="0083449A"/>
    <w:rsid w:val="0084098B"/>
    <w:rsid w:val="00841346"/>
    <w:rsid w:val="00843A1A"/>
    <w:rsid w:val="00850BA6"/>
    <w:rsid w:val="00855413"/>
    <w:rsid w:val="00861D1E"/>
    <w:rsid w:val="00864742"/>
    <w:rsid w:val="0087493C"/>
    <w:rsid w:val="008A388A"/>
    <w:rsid w:val="008A651B"/>
    <w:rsid w:val="008A654F"/>
    <w:rsid w:val="008B0F94"/>
    <w:rsid w:val="008C4ED5"/>
    <w:rsid w:val="008E2C23"/>
    <w:rsid w:val="008E7F7D"/>
    <w:rsid w:val="00921753"/>
    <w:rsid w:val="00922726"/>
    <w:rsid w:val="009270DA"/>
    <w:rsid w:val="00937231"/>
    <w:rsid w:val="00955034"/>
    <w:rsid w:val="00960D09"/>
    <w:rsid w:val="0096711A"/>
    <w:rsid w:val="00967F4C"/>
    <w:rsid w:val="00971B56"/>
    <w:rsid w:val="00993EA9"/>
    <w:rsid w:val="00994404"/>
    <w:rsid w:val="00994B97"/>
    <w:rsid w:val="009B0D47"/>
    <w:rsid w:val="009B229C"/>
    <w:rsid w:val="009B4166"/>
    <w:rsid w:val="009B4BD5"/>
    <w:rsid w:val="009C15E2"/>
    <w:rsid w:val="009C7C05"/>
    <w:rsid w:val="009D174E"/>
    <w:rsid w:val="009D3E03"/>
    <w:rsid w:val="009D7F36"/>
    <w:rsid w:val="009F0C11"/>
    <w:rsid w:val="009F2FB4"/>
    <w:rsid w:val="00A00129"/>
    <w:rsid w:val="00A231B1"/>
    <w:rsid w:val="00A32E23"/>
    <w:rsid w:val="00A52F75"/>
    <w:rsid w:val="00A54516"/>
    <w:rsid w:val="00A573A0"/>
    <w:rsid w:val="00A7191A"/>
    <w:rsid w:val="00A7285E"/>
    <w:rsid w:val="00A7510A"/>
    <w:rsid w:val="00A94B3A"/>
    <w:rsid w:val="00AA4189"/>
    <w:rsid w:val="00AC24EC"/>
    <w:rsid w:val="00AC410A"/>
    <w:rsid w:val="00AE49F8"/>
    <w:rsid w:val="00AF7E72"/>
    <w:rsid w:val="00B02FE7"/>
    <w:rsid w:val="00B15CCF"/>
    <w:rsid w:val="00B22A4D"/>
    <w:rsid w:val="00B35BE2"/>
    <w:rsid w:val="00B36428"/>
    <w:rsid w:val="00B60053"/>
    <w:rsid w:val="00B628A7"/>
    <w:rsid w:val="00B674D2"/>
    <w:rsid w:val="00B74ED5"/>
    <w:rsid w:val="00B94CC4"/>
    <w:rsid w:val="00BA1C87"/>
    <w:rsid w:val="00BA3476"/>
    <w:rsid w:val="00BA6722"/>
    <w:rsid w:val="00BB1DEC"/>
    <w:rsid w:val="00BD558D"/>
    <w:rsid w:val="00BE661A"/>
    <w:rsid w:val="00BF6099"/>
    <w:rsid w:val="00BF6C8D"/>
    <w:rsid w:val="00BF7F1D"/>
    <w:rsid w:val="00C0398B"/>
    <w:rsid w:val="00C11631"/>
    <w:rsid w:val="00C12E43"/>
    <w:rsid w:val="00C13E6C"/>
    <w:rsid w:val="00C23129"/>
    <w:rsid w:val="00C302B7"/>
    <w:rsid w:val="00C36918"/>
    <w:rsid w:val="00C46BF1"/>
    <w:rsid w:val="00C50F8D"/>
    <w:rsid w:val="00C56BE4"/>
    <w:rsid w:val="00C654FE"/>
    <w:rsid w:val="00C74DBE"/>
    <w:rsid w:val="00C866B3"/>
    <w:rsid w:val="00C87D71"/>
    <w:rsid w:val="00CA3BE5"/>
    <w:rsid w:val="00CC6E55"/>
    <w:rsid w:val="00CC78E8"/>
    <w:rsid w:val="00CE7750"/>
    <w:rsid w:val="00CF2825"/>
    <w:rsid w:val="00D1391D"/>
    <w:rsid w:val="00D20E16"/>
    <w:rsid w:val="00D220A9"/>
    <w:rsid w:val="00D432DD"/>
    <w:rsid w:val="00D51A91"/>
    <w:rsid w:val="00D53C25"/>
    <w:rsid w:val="00D57098"/>
    <w:rsid w:val="00D629FD"/>
    <w:rsid w:val="00D66DF5"/>
    <w:rsid w:val="00D6700B"/>
    <w:rsid w:val="00D73D05"/>
    <w:rsid w:val="00D818B6"/>
    <w:rsid w:val="00D8228F"/>
    <w:rsid w:val="00D85B59"/>
    <w:rsid w:val="00D94E7E"/>
    <w:rsid w:val="00D973E6"/>
    <w:rsid w:val="00D97922"/>
    <w:rsid w:val="00DA31EB"/>
    <w:rsid w:val="00DB0AC4"/>
    <w:rsid w:val="00DC0C89"/>
    <w:rsid w:val="00DC73CF"/>
    <w:rsid w:val="00DD20FE"/>
    <w:rsid w:val="00DF38A9"/>
    <w:rsid w:val="00E06F38"/>
    <w:rsid w:val="00E12466"/>
    <w:rsid w:val="00E17D52"/>
    <w:rsid w:val="00E52070"/>
    <w:rsid w:val="00E5779E"/>
    <w:rsid w:val="00E732B5"/>
    <w:rsid w:val="00E9119C"/>
    <w:rsid w:val="00EA11FD"/>
    <w:rsid w:val="00EA6D6A"/>
    <w:rsid w:val="00EB7B3C"/>
    <w:rsid w:val="00ED0D87"/>
    <w:rsid w:val="00ED6B96"/>
    <w:rsid w:val="00EF3E0F"/>
    <w:rsid w:val="00F06E0D"/>
    <w:rsid w:val="00F14937"/>
    <w:rsid w:val="00F21E26"/>
    <w:rsid w:val="00F364EA"/>
    <w:rsid w:val="00F57045"/>
    <w:rsid w:val="00F71F20"/>
    <w:rsid w:val="00F751F2"/>
    <w:rsid w:val="00F9149F"/>
    <w:rsid w:val="00F94C60"/>
    <w:rsid w:val="00FB355C"/>
    <w:rsid w:val="00FC2834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537F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1537F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1537F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537F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1537F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1537F7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5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6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65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651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65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651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A651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A651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A651B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537F7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651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37F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651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5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51B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PageNumber">
    <w:name w:val="page number"/>
    <w:basedOn w:val="DefaultParagraphFont"/>
    <w:uiPriority w:val="99"/>
    <w:rsid w:val="00850BA6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99"/>
    <w:rsid w:val="008A654F"/>
    <w:pPr>
      <w:spacing w:line="3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CommentReference">
    <w:name w:val="annotation reference"/>
    <w:basedOn w:val="DefaultParagraphFont"/>
    <w:uiPriority w:val="99"/>
    <w:semiHidden/>
    <w:rsid w:val="008E2C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2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65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6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51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329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j\Local%20Settings\Temp\11\tmp59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tmp59.tmp</Template>
  <TotalTime>145</TotalTime>
  <Pages>2</Pages>
  <Words>374</Words>
  <Characters>2287</Characters>
  <Application>Microsoft Office Outlook</Application>
  <DocSecurity>0</DocSecurity>
  <Lines>0</Lines>
  <Paragraphs>0</Paragraphs>
  <ScaleCrop>false</ScaleCrop>
  <Company>skabelondesign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«sagAnsøger1Navn»</dc:title>
  <dc:subject/>
  <dc:creator>mette haugaard jeppesen</dc:creator>
  <cp:keywords/>
  <dc:description/>
  <cp:lastModifiedBy>mette haugaard jeppesen</cp:lastModifiedBy>
  <cp:revision>2</cp:revision>
  <cp:lastPrinted>2012-08-15T08:30:00Z</cp:lastPrinted>
  <dcterms:created xsi:type="dcterms:W3CDTF">2012-08-15T11:22:00Z</dcterms:created>
  <dcterms:modified xsi:type="dcterms:W3CDTF">2012-08-15T11:22:00Z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