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166"/>
      </w:tblGrid>
      <w:tr w:rsidR="002C161E">
        <w:tc>
          <w:tcPr>
            <w:tcW w:w="6166" w:type="dxa"/>
          </w:tcPr>
          <w:p w:rsidR="002C161E" w:rsidRDefault="002C161E" w:rsidP="00146592">
            <w:pPr>
              <w:spacing w:line="312" w:lineRule="auto"/>
              <w:ind w:right="57"/>
            </w:pPr>
          </w:p>
        </w:tc>
      </w:tr>
      <w:tr w:rsidR="002C161E">
        <w:tc>
          <w:tcPr>
            <w:tcW w:w="6166" w:type="dxa"/>
          </w:tcPr>
          <w:p w:rsidR="002C161E" w:rsidRPr="004404C6" w:rsidRDefault="002C161E" w:rsidP="00146592">
            <w:pPr>
              <w:spacing w:line="312" w:lineRule="auto"/>
              <w:ind w:right="57"/>
              <w:rPr>
                <w:b/>
                <w:bCs/>
              </w:rPr>
            </w:pPr>
            <w:r w:rsidRPr="004404C6">
              <w:rPr>
                <w:b/>
                <w:bCs/>
              </w:rPr>
              <w:t xml:space="preserve">Referat </w:t>
            </w:r>
          </w:p>
        </w:tc>
      </w:tr>
      <w:tr w:rsidR="002C161E">
        <w:tc>
          <w:tcPr>
            <w:tcW w:w="6166" w:type="dxa"/>
          </w:tcPr>
          <w:p w:rsidR="002C161E" w:rsidRDefault="002C161E" w:rsidP="00330A92">
            <w:pPr>
              <w:spacing w:line="312" w:lineRule="auto"/>
              <w:ind w:right="57"/>
              <w:rPr>
                <w:b/>
                <w:bCs/>
              </w:rPr>
            </w:pPr>
            <w:r>
              <w:rPr>
                <w:b/>
                <w:bCs/>
              </w:rPr>
              <w:t xml:space="preserve">Orienterings- og koordineringsmøde </w:t>
            </w:r>
          </w:p>
          <w:p w:rsidR="002C161E" w:rsidRPr="004404C6" w:rsidRDefault="002C161E" w:rsidP="00330A92">
            <w:pPr>
              <w:spacing w:line="312" w:lineRule="auto"/>
              <w:ind w:right="57"/>
              <w:rPr>
                <w:b/>
                <w:bCs/>
              </w:rPr>
            </w:pPr>
            <w:r>
              <w:rPr>
                <w:b/>
                <w:bCs/>
              </w:rPr>
              <w:t>Grundejerforeningen</w:t>
            </w:r>
          </w:p>
        </w:tc>
      </w:tr>
      <w:tr w:rsidR="002C161E">
        <w:tc>
          <w:tcPr>
            <w:tcW w:w="6166" w:type="dxa"/>
          </w:tcPr>
          <w:p w:rsidR="002C161E" w:rsidRPr="004404C6" w:rsidRDefault="002C161E" w:rsidP="00146592">
            <w:pPr>
              <w:spacing w:line="312" w:lineRule="auto"/>
              <w:ind w:right="57"/>
              <w:rPr>
                <w:b/>
                <w:bCs/>
              </w:rPr>
            </w:pPr>
            <w:r>
              <w:rPr>
                <w:b/>
                <w:bCs/>
              </w:rPr>
              <w:t>Torsdag den 12. januar 2012</w:t>
            </w:r>
          </w:p>
        </w:tc>
      </w:tr>
      <w:tr w:rsidR="002C161E">
        <w:tc>
          <w:tcPr>
            <w:tcW w:w="6166" w:type="dxa"/>
          </w:tcPr>
          <w:p w:rsidR="002C161E" w:rsidRDefault="002C161E" w:rsidP="00146592">
            <w:pPr>
              <w:spacing w:line="312" w:lineRule="auto"/>
              <w:ind w:right="57"/>
            </w:pPr>
          </w:p>
        </w:tc>
      </w:tr>
    </w:tbl>
    <w:p w:rsidR="002C161E" w:rsidRDefault="002C161E" w:rsidP="00146592">
      <w:pPr>
        <w:pStyle w:val="Vedrrende"/>
        <w:spacing w:before="0" w:after="0" w:line="312" w:lineRule="auto"/>
        <w:rPr>
          <w:b/>
          <w:bCs/>
          <w:u w:val="none"/>
        </w:rPr>
        <w:sectPr w:rsidR="002C161E" w:rsidSect="00146592">
          <w:footerReference w:type="first" r:id="rId7"/>
          <w:pgSz w:w="11906" w:h="16838" w:code="9"/>
          <w:pgMar w:top="2126" w:right="1985" w:bottom="1134" w:left="1134" w:header="709" w:footer="709" w:gutter="0"/>
          <w:cols w:space="708"/>
          <w:titlePg/>
        </w:sectPr>
      </w:pPr>
    </w:p>
    <w:p w:rsidR="002C161E" w:rsidRDefault="002C161E" w:rsidP="00146592">
      <w:pPr>
        <w:pStyle w:val="Vedrrende"/>
        <w:spacing w:before="0" w:after="0" w:line="312" w:lineRule="auto"/>
        <w:rPr>
          <w:b/>
          <w:bCs/>
          <w:u w:val="none"/>
        </w:rPr>
        <w:sectPr w:rsidR="002C161E">
          <w:type w:val="continuous"/>
          <w:pgSz w:w="11906" w:h="16838" w:code="9"/>
          <w:pgMar w:top="2835" w:right="1985" w:bottom="1134" w:left="1361" w:header="708" w:footer="708" w:gutter="0"/>
          <w:cols w:space="708"/>
        </w:sectPr>
      </w:pPr>
    </w:p>
    <w:p w:rsidR="002C161E" w:rsidRDefault="002C161E" w:rsidP="004404C6">
      <w:pPr>
        <w:pStyle w:val="Vedrrende"/>
        <w:pBdr>
          <w:top w:val="single" w:sz="4" w:space="1" w:color="auto"/>
          <w:bottom w:val="single" w:sz="4" w:space="1" w:color="auto"/>
          <w:right w:val="single" w:sz="4" w:space="4" w:color="auto"/>
        </w:pBdr>
        <w:shd w:val="clear" w:color="auto" w:fill="95B3D7"/>
        <w:spacing w:before="960" w:line="312" w:lineRule="auto"/>
        <w:jc w:val="left"/>
        <w:rPr>
          <w:b/>
          <w:bCs/>
          <w:u w:val="none"/>
        </w:rPr>
      </w:pPr>
      <w:r>
        <w:rPr>
          <w:noProof/>
        </w:rPr>
        <w:pict>
          <v:shapetype id="_x0000_t202" coordsize="21600,21600" o:spt="202" path="m,l,21600r21600,l21600,xe">
            <v:stroke joinstyle="miter"/>
            <v:path gradientshapeok="t" o:connecttype="rect"/>
          </v:shapetype>
          <v:shape id="_x0000_s1026" type="#_x0000_t202" style="position:absolute;margin-left:436.6pt;margin-top:235.3pt;width:141.75pt;height:564pt;z-index:251658240;mso-position-horizontal-relative:page;mso-position-vertical-relative:page" o:allowincell="f" stroked="f">
            <o:lock v:ext="edit" aspectratio="t"/>
            <v:textbox style="mso-next-textbox:#_x0000_s1026" inset="9mm,.5mm,.5mm">
              <w:txbxContent>
                <w:p w:rsidR="002C161E" w:rsidRDefault="002C161E" w:rsidP="00146592">
                  <w:pPr>
                    <w:spacing w:line="336" w:lineRule="auto"/>
                    <w:rPr>
                      <w:sz w:val="16"/>
                      <w:szCs w:val="16"/>
                    </w:rPr>
                  </w:pPr>
                  <w:r>
                    <w:rPr>
                      <w:sz w:val="16"/>
                      <w:szCs w:val="16"/>
                    </w:rPr>
                    <w:t>13. januar 2012</w:t>
                  </w:r>
                </w:p>
                <w:p w:rsidR="002C161E" w:rsidRDefault="002C161E" w:rsidP="00146592">
                  <w:pPr>
                    <w:spacing w:line="336" w:lineRule="auto"/>
                    <w:rPr>
                      <w:sz w:val="16"/>
                      <w:szCs w:val="16"/>
                    </w:rPr>
                  </w:pPr>
                  <w:r>
                    <w:rPr>
                      <w:sz w:val="16"/>
                      <w:szCs w:val="16"/>
                    </w:rPr>
                    <w:t>Grundejerforeningen</w:t>
                  </w:r>
                </w:p>
                <w:p w:rsidR="002C161E" w:rsidRDefault="002C161E" w:rsidP="00146592">
                  <w:pPr>
                    <w:spacing w:line="336" w:lineRule="auto"/>
                    <w:rPr>
                      <w:sz w:val="16"/>
                      <w:szCs w:val="16"/>
                    </w:rPr>
                  </w:pPr>
                  <w:r>
                    <w:rPr>
                      <w:sz w:val="16"/>
                      <w:szCs w:val="16"/>
                    </w:rPr>
                    <w:t>Farum Kaserne</w:t>
                  </w:r>
                </w:p>
                <w:p w:rsidR="002C161E" w:rsidRDefault="002C161E" w:rsidP="00146592">
                  <w:pPr>
                    <w:spacing w:line="336" w:lineRule="auto"/>
                    <w:rPr>
                      <w:sz w:val="16"/>
                      <w:szCs w:val="16"/>
                    </w:rPr>
                  </w:pPr>
                </w:p>
              </w:txbxContent>
            </v:textbox>
            <w10:wrap type="square" anchorx="page" anchory="page"/>
            <w10:anchorlock/>
          </v:shape>
        </w:pict>
      </w:r>
      <w:r>
        <w:rPr>
          <w:b/>
          <w:bCs/>
          <w:u w:val="none"/>
        </w:rPr>
        <w:t>Mødedeltagere</w:t>
      </w:r>
    </w:p>
    <w:p w:rsidR="002C161E" w:rsidRDefault="002C161E" w:rsidP="003D6B6F">
      <w:pPr>
        <w:rPr>
          <w:u w:val="single"/>
        </w:rPr>
      </w:pPr>
      <w:r>
        <w:rPr>
          <w:u w:val="single"/>
        </w:rPr>
        <w:t>Grundejerforeningen</w:t>
      </w:r>
    </w:p>
    <w:p w:rsidR="002C161E" w:rsidRDefault="002C161E" w:rsidP="003D6B6F">
      <w:pPr>
        <w:rPr>
          <w:u w:val="single"/>
        </w:rPr>
      </w:pPr>
    </w:p>
    <w:p w:rsidR="002C161E" w:rsidRDefault="002C161E" w:rsidP="0012232D">
      <w:pPr>
        <w:spacing w:line="312" w:lineRule="auto"/>
      </w:pPr>
      <w:r>
        <w:t>Carsten Ildor</w:t>
      </w:r>
      <w:r>
        <w:tab/>
      </w:r>
      <w:r>
        <w:tab/>
      </w:r>
      <w:r>
        <w:tab/>
        <w:t>(Formand)</w:t>
      </w:r>
    </w:p>
    <w:p w:rsidR="002C161E" w:rsidRPr="00330A92" w:rsidRDefault="002C161E" w:rsidP="0012232D">
      <w:pPr>
        <w:spacing w:line="312" w:lineRule="auto"/>
      </w:pPr>
      <w:r>
        <w:t>Hans Eriksen</w:t>
      </w:r>
      <w:r>
        <w:tab/>
      </w:r>
      <w:r>
        <w:tab/>
      </w:r>
      <w:r>
        <w:tab/>
        <w:t xml:space="preserve">(Kasserer) </w:t>
      </w:r>
    </w:p>
    <w:p w:rsidR="002C161E" w:rsidRPr="00C11E76" w:rsidRDefault="002C161E" w:rsidP="0012232D">
      <w:pPr>
        <w:spacing w:line="312" w:lineRule="auto"/>
      </w:pPr>
      <w:r>
        <w:t>Ann-Britt Sørensen</w:t>
      </w:r>
    </w:p>
    <w:p w:rsidR="002C161E" w:rsidRDefault="002C161E" w:rsidP="0012232D">
      <w:pPr>
        <w:spacing w:line="312" w:lineRule="auto"/>
      </w:pPr>
    </w:p>
    <w:p w:rsidR="002C161E" w:rsidRDefault="002C161E" w:rsidP="003D6B6F"/>
    <w:p w:rsidR="002C161E" w:rsidRDefault="002C161E" w:rsidP="003D6B6F">
      <w:pPr>
        <w:rPr>
          <w:u w:val="single"/>
        </w:rPr>
      </w:pPr>
      <w:r>
        <w:rPr>
          <w:u w:val="single"/>
        </w:rPr>
        <w:t>Garnisonsparken</w:t>
      </w:r>
    </w:p>
    <w:p w:rsidR="002C161E" w:rsidRDefault="002C161E" w:rsidP="0054217A">
      <w:pPr>
        <w:spacing w:line="312" w:lineRule="auto"/>
      </w:pPr>
    </w:p>
    <w:p w:rsidR="002C161E" w:rsidRDefault="002C161E" w:rsidP="0054217A">
      <w:pPr>
        <w:spacing w:line="312" w:lineRule="auto"/>
      </w:pPr>
      <w:r>
        <w:t>Robert Jacobsen</w:t>
      </w:r>
    </w:p>
    <w:p w:rsidR="002C161E" w:rsidRDefault="002C161E" w:rsidP="0054217A">
      <w:pPr>
        <w:spacing w:line="312" w:lineRule="auto"/>
      </w:pPr>
      <w:r>
        <w:t>Hasan Huseyin Mor</w:t>
      </w:r>
    </w:p>
    <w:p w:rsidR="002C161E" w:rsidRDefault="002C161E" w:rsidP="0054217A">
      <w:pPr>
        <w:spacing w:line="312" w:lineRule="auto"/>
      </w:pPr>
      <w:r>
        <w:t>Niels Jessen</w:t>
      </w:r>
    </w:p>
    <w:p w:rsidR="002C161E" w:rsidRDefault="002C161E" w:rsidP="0054217A">
      <w:pPr>
        <w:spacing w:line="312" w:lineRule="auto"/>
      </w:pPr>
    </w:p>
    <w:p w:rsidR="002C161E" w:rsidRDefault="002C161E" w:rsidP="003D6B6F"/>
    <w:p w:rsidR="002C161E" w:rsidRPr="00330A92" w:rsidRDefault="002C161E" w:rsidP="003D6B6F">
      <w:pPr>
        <w:rPr>
          <w:u w:val="single"/>
        </w:rPr>
      </w:pPr>
      <w:r w:rsidRPr="00330A92">
        <w:rPr>
          <w:u w:val="single"/>
        </w:rPr>
        <w:t>Regimentsparken</w:t>
      </w:r>
    </w:p>
    <w:p w:rsidR="002C161E" w:rsidRPr="00330A92" w:rsidRDefault="002C161E" w:rsidP="003D6B6F">
      <w:pPr>
        <w:rPr>
          <w:u w:val="single"/>
        </w:rPr>
      </w:pPr>
    </w:p>
    <w:p w:rsidR="002C161E" w:rsidRDefault="002C161E" w:rsidP="0054217A">
      <w:pPr>
        <w:spacing w:line="312" w:lineRule="auto"/>
      </w:pPr>
      <w:r>
        <w:t>Morten Meier-Warnich</w:t>
      </w:r>
    </w:p>
    <w:p w:rsidR="002C161E" w:rsidRDefault="002C161E" w:rsidP="0054217A">
      <w:pPr>
        <w:spacing w:line="312" w:lineRule="auto"/>
      </w:pPr>
      <w:r>
        <w:t>Margit Poulsen</w:t>
      </w:r>
    </w:p>
    <w:p w:rsidR="002C161E" w:rsidRDefault="002C161E" w:rsidP="0054217A">
      <w:pPr>
        <w:spacing w:line="312" w:lineRule="auto"/>
      </w:pPr>
      <w:r>
        <w:t>Wiggo Worsaae</w:t>
      </w:r>
    </w:p>
    <w:p w:rsidR="002C161E" w:rsidRDefault="002C161E" w:rsidP="0054217A">
      <w:pPr>
        <w:spacing w:line="312" w:lineRule="auto"/>
      </w:pPr>
      <w:r>
        <w:t>Svend Mikkelsen</w:t>
      </w:r>
    </w:p>
    <w:p w:rsidR="002C161E" w:rsidRDefault="002C161E" w:rsidP="0054217A">
      <w:pPr>
        <w:spacing w:line="312" w:lineRule="auto"/>
      </w:pPr>
      <w:r>
        <w:t>Henriette Ildor</w:t>
      </w:r>
    </w:p>
    <w:p w:rsidR="002C161E" w:rsidRDefault="002C161E" w:rsidP="0054217A">
      <w:pPr>
        <w:spacing w:line="312" w:lineRule="auto"/>
      </w:pPr>
    </w:p>
    <w:p w:rsidR="002C161E" w:rsidRDefault="002C161E" w:rsidP="003D6B6F"/>
    <w:p w:rsidR="002C161E" w:rsidRDefault="002C161E" w:rsidP="003D6B6F"/>
    <w:p w:rsidR="002C161E" w:rsidRDefault="002C161E" w:rsidP="003D6B6F">
      <w:r>
        <w:t>Referent: Henriette Ildor</w:t>
      </w:r>
    </w:p>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p w:rsidR="002C161E" w:rsidRDefault="002C161E" w:rsidP="003D6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2C161E">
        <w:tc>
          <w:tcPr>
            <w:tcW w:w="8700" w:type="dxa"/>
            <w:shd w:val="clear" w:color="auto" w:fill="95B3D7"/>
          </w:tcPr>
          <w:p w:rsidR="002C161E" w:rsidRPr="00EF3EE5" w:rsidRDefault="002C161E" w:rsidP="00EF3EE5">
            <w:pPr>
              <w:spacing w:line="312" w:lineRule="auto"/>
              <w:ind w:right="57"/>
              <w:rPr>
                <w:b/>
                <w:bCs/>
              </w:rPr>
            </w:pPr>
            <w:r w:rsidRPr="00EF3EE5">
              <w:rPr>
                <w:b/>
                <w:bCs/>
              </w:rPr>
              <w:t>Dagsorden</w:t>
            </w:r>
          </w:p>
        </w:tc>
      </w:tr>
    </w:tbl>
    <w:p w:rsidR="002C161E" w:rsidRDefault="002C161E" w:rsidP="00C37804">
      <w:pPr>
        <w:spacing w:line="312" w:lineRule="auto"/>
        <w:ind w:right="57"/>
      </w:pPr>
    </w:p>
    <w:p w:rsidR="002C161E" w:rsidRDefault="002C161E" w:rsidP="003D6B6F">
      <w:pPr>
        <w:spacing w:line="312" w:lineRule="auto"/>
      </w:pPr>
      <w:r>
        <w:t>1. Valg af referent</w:t>
      </w:r>
    </w:p>
    <w:p w:rsidR="002C161E" w:rsidRDefault="002C161E" w:rsidP="003D6B6F">
      <w:pPr>
        <w:spacing w:line="312" w:lineRule="auto"/>
      </w:pPr>
      <w:r>
        <w:t>2. Meddelelser fra Grundejerforeningen</w:t>
      </w:r>
    </w:p>
    <w:p w:rsidR="002C161E" w:rsidRDefault="002C161E" w:rsidP="003D6B6F">
      <w:pPr>
        <w:spacing w:line="312" w:lineRule="auto"/>
      </w:pPr>
      <w:r>
        <w:t xml:space="preserve">3. Meddelelser fra medlemmerne </w:t>
      </w:r>
    </w:p>
    <w:p w:rsidR="002C161E" w:rsidRDefault="002C161E" w:rsidP="003D6B6F">
      <w:pPr>
        <w:spacing w:line="312" w:lineRule="auto"/>
      </w:pPr>
      <w:r>
        <w:t>4. Indkommende forslag</w:t>
      </w:r>
    </w:p>
    <w:p w:rsidR="002C161E" w:rsidRDefault="002C161E" w:rsidP="003D6B6F">
      <w:pPr>
        <w:spacing w:line="312" w:lineRule="auto"/>
      </w:pPr>
      <w:r>
        <w:t>5. Status på GF/økonomi</w:t>
      </w:r>
    </w:p>
    <w:p w:rsidR="002C161E" w:rsidRDefault="002C161E" w:rsidP="00330A92">
      <w:pPr>
        <w:spacing w:line="312" w:lineRule="auto"/>
      </w:pPr>
      <w:r>
        <w:t>6. Eventuelt</w:t>
      </w:r>
    </w:p>
    <w:p w:rsidR="002C161E" w:rsidRDefault="002C161E" w:rsidP="00330A92">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5427"/>
        <w:gridCol w:w="1325"/>
        <w:gridCol w:w="649"/>
      </w:tblGrid>
      <w:tr w:rsidR="002C161E">
        <w:tc>
          <w:tcPr>
            <w:tcW w:w="1375" w:type="dxa"/>
            <w:shd w:val="clear" w:color="auto" w:fill="95B3D7"/>
          </w:tcPr>
          <w:p w:rsidR="002C161E" w:rsidRDefault="002C161E" w:rsidP="00EF3EE5">
            <w:pPr>
              <w:spacing w:line="312" w:lineRule="auto"/>
            </w:pPr>
            <w:r>
              <w:t>Dagsorden-punkt</w:t>
            </w:r>
          </w:p>
        </w:tc>
        <w:tc>
          <w:tcPr>
            <w:tcW w:w="5427" w:type="dxa"/>
            <w:shd w:val="clear" w:color="auto" w:fill="95B3D7"/>
          </w:tcPr>
          <w:p w:rsidR="002C161E" w:rsidRDefault="002C161E" w:rsidP="00EF3EE5">
            <w:pPr>
              <w:spacing w:line="312" w:lineRule="auto"/>
            </w:pPr>
          </w:p>
        </w:tc>
        <w:tc>
          <w:tcPr>
            <w:tcW w:w="1325" w:type="dxa"/>
            <w:shd w:val="clear" w:color="auto" w:fill="95B3D7"/>
          </w:tcPr>
          <w:p w:rsidR="002C161E" w:rsidRDefault="002C161E" w:rsidP="00EF3EE5">
            <w:pPr>
              <w:spacing w:line="312" w:lineRule="auto"/>
            </w:pPr>
          </w:p>
          <w:p w:rsidR="002C161E" w:rsidRDefault="002C161E" w:rsidP="00EF3EE5">
            <w:pPr>
              <w:spacing w:line="312" w:lineRule="auto"/>
            </w:pPr>
            <w:r>
              <w:t>Aktion</w:t>
            </w:r>
          </w:p>
        </w:tc>
        <w:tc>
          <w:tcPr>
            <w:tcW w:w="649" w:type="dxa"/>
            <w:shd w:val="clear" w:color="auto" w:fill="95B3D7"/>
          </w:tcPr>
          <w:p w:rsidR="002C161E" w:rsidRDefault="002C161E" w:rsidP="00EF3EE5">
            <w:pPr>
              <w:spacing w:line="312" w:lineRule="auto"/>
            </w:pPr>
          </w:p>
          <w:p w:rsidR="002C161E" w:rsidRDefault="002C161E" w:rsidP="00EF3EE5">
            <w:pPr>
              <w:spacing w:line="312" w:lineRule="auto"/>
            </w:pPr>
            <w:r>
              <w:t>Frist</w:t>
            </w:r>
          </w:p>
        </w:tc>
      </w:tr>
      <w:tr w:rsidR="002C161E" w:rsidRPr="006912B3">
        <w:tc>
          <w:tcPr>
            <w:tcW w:w="1375" w:type="dxa"/>
          </w:tcPr>
          <w:p w:rsidR="002C161E" w:rsidRDefault="002C161E" w:rsidP="00EF3EE5">
            <w:pPr>
              <w:spacing w:line="312" w:lineRule="auto"/>
              <w:rPr>
                <w:b/>
                <w:bCs/>
              </w:rPr>
            </w:pPr>
          </w:p>
          <w:p w:rsidR="002C161E" w:rsidRPr="00EF3EE5" w:rsidRDefault="002C161E" w:rsidP="00EF3EE5">
            <w:pPr>
              <w:spacing w:line="312" w:lineRule="auto"/>
              <w:rPr>
                <w:b/>
                <w:bCs/>
              </w:rPr>
            </w:pPr>
            <w:r>
              <w:rPr>
                <w:b/>
                <w:bCs/>
              </w:rPr>
              <w:t>2</w:t>
            </w:r>
            <w:r w:rsidRPr="00EF3EE5">
              <w:rPr>
                <w:b/>
                <w:bCs/>
              </w:rPr>
              <w:t>.</w:t>
            </w:r>
          </w:p>
        </w:tc>
        <w:tc>
          <w:tcPr>
            <w:tcW w:w="5427" w:type="dxa"/>
          </w:tcPr>
          <w:p w:rsidR="002C161E" w:rsidRDefault="002C161E" w:rsidP="00330A92">
            <w:pPr>
              <w:spacing w:line="312" w:lineRule="auto"/>
            </w:pPr>
          </w:p>
          <w:p w:rsidR="002C161E" w:rsidRDefault="002C161E" w:rsidP="00330A92">
            <w:pPr>
              <w:spacing w:line="312" w:lineRule="auto"/>
            </w:pPr>
            <w:r>
              <w:t>Udbygningen af Farum Kaserne:</w:t>
            </w:r>
          </w:p>
          <w:p w:rsidR="002C161E" w:rsidRDefault="002C161E" w:rsidP="00330A92">
            <w:pPr>
              <w:spacing w:line="312" w:lineRule="auto"/>
            </w:pPr>
            <w:r>
              <w:t xml:space="preserve">Det forventes, at den nye dagligvareforretning (Rema) åbner december 2012. Forretningen opføres på grunden, hvor det tidligere Soldaterhjem ligger. Parkeringspladser etableres i tilknytning til forretningen, og de parkeringspladser, som er anlagt ved varmecentralen, er derfor ikke en del af kundeparkeringen. </w:t>
            </w:r>
          </w:p>
          <w:p w:rsidR="002C161E" w:rsidRDefault="002C161E" w:rsidP="00330A92">
            <w:pPr>
              <w:spacing w:line="312" w:lineRule="auto"/>
            </w:pPr>
          </w:p>
          <w:p w:rsidR="002C161E" w:rsidRDefault="002C161E" w:rsidP="00330A92">
            <w:pPr>
              <w:spacing w:line="312" w:lineRule="auto"/>
            </w:pPr>
            <w:smartTag w:uri="urn:schemas-microsoft-com:office:smarttags" w:element="stockticker">
              <w:r>
                <w:t>NCC</w:t>
              </w:r>
            </w:smartTag>
            <w:r>
              <w:t xml:space="preserve"> er påbegyndt opførelsen af den første etageejendom i Golf Redicence. </w:t>
            </w:r>
            <w:smartTag w:uri="urn:schemas-microsoft-com:office:smarttags" w:element="stockticker">
              <w:r>
                <w:t>NCC</w:t>
              </w:r>
            </w:smartTag>
            <w:r>
              <w:t xml:space="preserve"> forventer, at lejlighederne er klar til indflytning december 2012.</w:t>
            </w:r>
          </w:p>
          <w:p w:rsidR="002C161E" w:rsidRDefault="002C161E" w:rsidP="00330A92">
            <w:pPr>
              <w:spacing w:line="312" w:lineRule="auto"/>
            </w:pPr>
            <w:r>
              <w:t xml:space="preserve">Grundejerforeningen har påpeget overfor kommunen, at der er tyndet lige lovligt meget ud i bevoksningen mod Golfbanen i forbindelse med opstarten på byggeriet. </w:t>
            </w:r>
          </w:p>
          <w:p w:rsidR="002C161E" w:rsidRDefault="002C161E" w:rsidP="00330A92">
            <w:pPr>
              <w:spacing w:line="312" w:lineRule="auto"/>
            </w:pPr>
          </w:p>
          <w:p w:rsidR="002C161E" w:rsidRDefault="002C161E" w:rsidP="00254F03">
            <w:pPr>
              <w:spacing w:line="312" w:lineRule="auto"/>
            </w:pPr>
            <w:smartTag w:uri="urn:schemas-microsoft-com:office:smarttags" w:element="stockticker">
              <w:r>
                <w:t>NCC</w:t>
              </w:r>
            </w:smartTag>
            <w:r>
              <w:t xml:space="preserve"> har opført 18 huse i Fairway Village, flere er beboede. Flere indflyttere forventes pr. 1. februar 2012. Der er tale om ejerboliger, og ejerne skal naturligvis optages i Grundejerforeningen jf. vedtægterne. </w:t>
            </w:r>
          </w:p>
          <w:p w:rsidR="002C161E" w:rsidRDefault="002C161E" w:rsidP="00254F03">
            <w:pPr>
              <w:spacing w:line="312" w:lineRule="auto"/>
            </w:pPr>
          </w:p>
          <w:p w:rsidR="002C161E" w:rsidRDefault="002C161E" w:rsidP="00254F03">
            <w:pPr>
              <w:spacing w:line="312" w:lineRule="auto"/>
            </w:pPr>
            <w:r w:rsidRPr="00F63C32">
              <w:rPr>
                <w:i/>
                <w:iCs/>
              </w:rPr>
              <w:t>Knusepladsen</w:t>
            </w:r>
            <w:r>
              <w:t xml:space="preserve">, som er den jorddepot-plads, der ligger nord for Regimentsparken mod Golfbanen, bliver omdannet til et rekreativt område med ”spiselig beplantning”. Endvidere anlægges en kælkebakke til områdets børn. På toppen plantes et egetræ og der opsættes bænke, sådan at stedet også bliver et glimrende ”udsigtspunkt” over området og Golfbanen. Det forventes ,at vi kan indvie kælkebakken sommer 2012. </w:t>
            </w:r>
          </w:p>
          <w:p w:rsidR="002C161E" w:rsidRDefault="002C161E" w:rsidP="00254F03">
            <w:pPr>
              <w:spacing w:line="312" w:lineRule="auto"/>
            </w:pPr>
            <w:r>
              <w:t xml:space="preserve">Der blev stillet spørgsmål til om kommunen har overvejet evt. forurenet jorden, hvor man vil plante frugttræer/buske (spiselig beplantning). Det er ikke hensigtsmæssigt at plante med frugtgivende træer og buske, hvis jorden er forurenet. Der rettes henvendelse til kommune vedrørende dette. </w:t>
            </w:r>
          </w:p>
          <w:p w:rsidR="002C161E" w:rsidRDefault="002C161E" w:rsidP="00254F03">
            <w:pPr>
              <w:spacing w:line="312" w:lineRule="auto"/>
            </w:pPr>
          </w:p>
          <w:p w:rsidR="002C161E" w:rsidRDefault="002C161E" w:rsidP="00254F03">
            <w:pPr>
              <w:spacing w:line="312" w:lineRule="auto"/>
            </w:pPr>
          </w:p>
          <w:p w:rsidR="002C161E" w:rsidRDefault="002C161E" w:rsidP="00254F03">
            <w:pPr>
              <w:spacing w:line="312" w:lineRule="auto"/>
            </w:pPr>
            <w:r>
              <w:t xml:space="preserve">Område 2A, grundstykket syd for Regimentsparken, er solgt til boligselskabet AAB. Det forventes at AAB vil påbegynde opførelsen af 72 lejeboliger i starten af juni 2012. Grundejerforeningen har sammen med Grundejerforeningen Ingeniørvænget fremsat massive protester over ikke at være blevet involveret i de ændrede planer for områdets udbygning, herunder især at kommunen har godkendt den tidligere ejer Arkitektgruppens salg af grunden og byggeretten til et boligselskab, der vil opføre almene boliger på området. Det har ikke været muligt for Grundejerforeningerne, at få et klart og entydigt svar på, hvorfor politikkerne har godkendt videresalget til boligselskabet, men der har været politikker svar som; vi ønsker et bred udbud af boligformer i Furesø (!) </w:t>
            </w:r>
          </w:p>
          <w:p w:rsidR="002C161E" w:rsidRDefault="002C161E" w:rsidP="00254F03">
            <w:pPr>
              <w:spacing w:line="312" w:lineRule="auto"/>
            </w:pPr>
            <w:r>
              <w:t xml:space="preserve">Grundejerforeningen har indgivet sagen om videresalget til Tilsynet, da man mener, at det kan være i strid med udbudsreglerne. Sagen ligger fortsat til behandling i Tilsynet. </w:t>
            </w:r>
          </w:p>
          <w:p w:rsidR="002C161E" w:rsidRDefault="002C161E" w:rsidP="00254F03">
            <w:pPr>
              <w:spacing w:line="312" w:lineRule="auto"/>
            </w:pPr>
            <w:r>
              <w:t xml:space="preserve">Den almene bebyggelse skal, når den er opført, være medlem af Grundejerforeningen Farum Kaserne og det vil derfor være Grundejerforeningen, som forestår drift og vedligeholdelse på dette område, som det er tilfældet for resten af kasernen. </w:t>
            </w:r>
          </w:p>
          <w:p w:rsidR="002C161E" w:rsidRDefault="002C161E" w:rsidP="00254F03">
            <w:pPr>
              <w:spacing w:line="312" w:lineRule="auto"/>
            </w:pPr>
          </w:p>
          <w:p w:rsidR="002C161E" w:rsidRDefault="002C161E" w:rsidP="00254F03">
            <w:pPr>
              <w:spacing w:line="312" w:lineRule="auto"/>
            </w:pPr>
            <w:r>
              <w:t xml:space="preserve">Grundejerforeningen vil for øvrigt bede kommune og AAB om at give bebyggelsen et andet navn end det planlagte (Regimentsparken II). Det virker ulogisk og uigennemtænkt pludseligt at bryde med systematikken i, at hver bebyggelse har sit eget individuelle navn på området (Garnisonsparken, Fairway Village, Golf Redicense osv). </w:t>
            </w:r>
          </w:p>
          <w:p w:rsidR="002C161E" w:rsidRDefault="002C161E" w:rsidP="00254F03">
            <w:pPr>
              <w:spacing w:line="312" w:lineRule="auto"/>
            </w:pPr>
          </w:p>
          <w:p w:rsidR="002C161E" w:rsidRDefault="002C161E" w:rsidP="00254F03">
            <w:pPr>
              <w:spacing w:line="312" w:lineRule="auto"/>
            </w:pPr>
            <w:r>
              <w:t xml:space="preserve">Grundejerforeningen vil desuden indskærpe overfor kommunen, at man forventer, at Armévænget i Regimentsparken ikke bliver brugt som adgangsvej til byggeriet, herunder opstilling og parkering af entreprenørmaskiner. Regimentsparken har igennem det seneste år været svært generet af byggeri indenfor området, hvorunder bl.a. Stabsvænget i flere måneder har været afspærret pga. opstilling af containere, entreprenørmaskiner osv. Den samtidige  opførelse af Fairway Village har kun forværret situationen, da også dette har betydet parkering af entreprenørens biler og maskiner i og ved Regimentsparken.    </w:t>
            </w:r>
          </w:p>
          <w:p w:rsidR="002C161E" w:rsidRDefault="002C161E" w:rsidP="00254F03">
            <w:pPr>
              <w:spacing w:line="312" w:lineRule="auto"/>
            </w:pPr>
          </w:p>
          <w:p w:rsidR="002C161E" w:rsidRDefault="002C161E" w:rsidP="00254F03">
            <w:pPr>
              <w:spacing w:line="312" w:lineRule="auto"/>
            </w:pPr>
            <w:r>
              <w:t xml:space="preserve">Arkitektgruppen har betalt en bod på 500.000 kr. for ikke at være påbegyndt byggeriet, der skal opføres i forlængelse af Garnisonsparken. </w:t>
            </w:r>
          </w:p>
          <w:p w:rsidR="002C161E" w:rsidRDefault="002C161E" w:rsidP="00254F03">
            <w:pPr>
              <w:spacing w:line="312" w:lineRule="auto"/>
            </w:pPr>
            <w:r>
              <w:t xml:space="preserve">Arkitektgruppen har fortsat ingen planer om at påbegynde udbygningen. </w:t>
            </w:r>
          </w:p>
          <w:p w:rsidR="002C161E" w:rsidRDefault="002C161E" w:rsidP="00254F03">
            <w:pPr>
              <w:spacing w:line="312" w:lineRule="auto"/>
            </w:pPr>
          </w:p>
          <w:p w:rsidR="002C161E" w:rsidRDefault="002C161E" w:rsidP="00254F03">
            <w:pPr>
              <w:spacing w:line="312" w:lineRule="auto"/>
            </w:pPr>
            <w:r>
              <w:t xml:space="preserve">Den planlagte sti, der skulle forbinde Farum Kaserne med Vanddamsvej bliver ikke anlagt. Der har været indsigelser fra beboerne i området udenfor Farum Kaserne, og disse indsigelser er imødekommet af kommunen. </w:t>
            </w:r>
          </w:p>
          <w:p w:rsidR="002C161E" w:rsidRDefault="002C161E" w:rsidP="00254F03">
            <w:pPr>
              <w:spacing w:line="312" w:lineRule="auto"/>
            </w:pPr>
          </w:p>
          <w:p w:rsidR="002C161E" w:rsidRDefault="002C161E" w:rsidP="00254F03">
            <w:pPr>
              <w:spacing w:line="312" w:lineRule="auto"/>
            </w:pPr>
            <w:bookmarkStart w:id="0" w:name="OLE_LINK1"/>
            <w:r>
              <w:t>Grundejerforeningen har overdraget vejbelysningen i Regimentsparken til kommunen, så fra den 1. december 2011 har haft drift og vedligeholdelse af denne.</w:t>
            </w:r>
            <w:bookmarkEnd w:id="0"/>
            <w:r>
              <w:t xml:space="preserve"> </w:t>
            </w:r>
          </w:p>
          <w:p w:rsidR="002C161E" w:rsidRDefault="002C161E" w:rsidP="00254F03">
            <w:pPr>
              <w:spacing w:line="312" w:lineRule="auto"/>
            </w:pPr>
            <w:r>
              <w:t xml:space="preserve">Grundejerforeningen vil undersøge, om det samme kan ske for belysningen på ”stik-vejene” i Garnisonsparken. Kommunen har allerede drift og vedligeholdelse af vejbelysningen på selve Garnisonsvej. </w:t>
            </w:r>
          </w:p>
          <w:p w:rsidR="002C161E" w:rsidRDefault="002C161E" w:rsidP="00254F03">
            <w:pPr>
              <w:spacing w:line="312" w:lineRule="auto"/>
            </w:pPr>
          </w:p>
          <w:p w:rsidR="002C161E" w:rsidRDefault="002C161E" w:rsidP="00254F03">
            <w:pPr>
              <w:spacing w:line="312" w:lineRule="auto"/>
            </w:pPr>
            <w:r>
              <w:t xml:space="preserve">ISS har i sommeren lavet skader på flere huse i Regimentsparken ifm. græsslåning. Grundejerforeningen er i dialog med ISS angående udbedring af skaderne.  </w:t>
            </w:r>
          </w:p>
          <w:p w:rsidR="002C161E" w:rsidRDefault="002C161E" w:rsidP="00254F03">
            <w:pPr>
              <w:spacing w:line="312" w:lineRule="auto"/>
            </w:pPr>
          </w:p>
          <w:p w:rsidR="002C161E" w:rsidRDefault="002C161E" w:rsidP="00254F03">
            <w:pPr>
              <w:spacing w:line="312" w:lineRule="auto"/>
            </w:pPr>
            <w:r>
              <w:t xml:space="preserve">I starten af april vil der blive indvielse af ”den nye” kanon. Arrangementet vil blive afholdt en lørdag. </w:t>
            </w:r>
          </w:p>
          <w:p w:rsidR="002C161E" w:rsidRDefault="002C161E" w:rsidP="00254F03">
            <w:pPr>
              <w:spacing w:line="312" w:lineRule="auto"/>
            </w:pPr>
          </w:p>
          <w:p w:rsidR="002C161E" w:rsidRDefault="002C161E" w:rsidP="00254F03">
            <w:pPr>
              <w:spacing w:line="312" w:lineRule="auto"/>
            </w:pPr>
            <w:r>
              <w:t xml:space="preserve">De tre granitblokke som er opstillet ved kastanjetræerne, vil formentlig blive doneret til stenhugger-elever, der, som led i deres uddannelse, vil kreere en skulptur ud af materialet. </w:t>
            </w:r>
          </w:p>
          <w:p w:rsidR="002C161E" w:rsidRDefault="002C161E" w:rsidP="00254F03">
            <w:pPr>
              <w:spacing w:line="312" w:lineRule="auto"/>
            </w:pPr>
          </w:p>
          <w:p w:rsidR="002C161E" w:rsidRDefault="002C161E" w:rsidP="00254F03">
            <w:pPr>
              <w:spacing w:line="312" w:lineRule="auto"/>
            </w:pPr>
            <w:r>
              <w:t xml:space="preserve">Skulpturen vil blive opstillet på området.  </w:t>
            </w:r>
          </w:p>
          <w:p w:rsidR="002C161E" w:rsidRDefault="002C161E" w:rsidP="00254F03">
            <w:pPr>
              <w:spacing w:line="312" w:lineRule="auto"/>
            </w:pPr>
          </w:p>
          <w:p w:rsidR="002C161E" w:rsidRDefault="002C161E" w:rsidP="00254F03">
            <w:pPr>
              <w:spacing w:line="312" w:lineRule="auto"/>
            </w:pPr>
            <w:r>
              <w:t xml:space="preserve">Bukkefaldsstien (bag Fairway Village) er færdig. Dog mangler belysningen, som forventes færdiggjort i februar måned. </w:t>
            </w:r>
          </w:p>
          <w:p w:rsidR="002C161E" w:rsidRDefault="002C161E" w:rsidP="00254F03">
            <w:pPr>
              <w:spacing w:line="312" w:lineRule="auto"/>
            </w:pPr>
          </w:p>
          <w:p w:rsidR="002C161E" w:rsidRDefault="002C161E" w:rsidP="00254F03">
            <w:pPr>
              <w:spacing w:line="312" w:lineRule="auto"/>
            </w:pPr>
            <w:r>
              <w:t xml:space="preserve">Grundejerforeningen har efter utallige henvendelser til kommunen fået lovning på opsætning af to (2!) skraldespande på området. Det er kommunens holdning, at borgerne selv skal bringe affald med hjem, og at kommunen derfor ikke vil bekoste hverken opsætning eller tømning af skraldespande. Kommunen har tidligere forklaret de manglende skraldespande med, at det ikke var muligt at skaffe et design, som passede til området. </w:t>
            </w:r>
          </w:p>
          <w:p w:rsidR="002C161E" w:rsidRDefault="002C161E" w:rsidP="00254F03">
            <w:pPr>
              <w:spacing w:line="312" w:lineRule="auto"/>
            </w:pPr>
          </w:p>
          <w:p w:rsidR="002C161E" w:rsidRDefault="002C161E" w:rsidP="00254F03">
            <w:pPr>
              <w:spacing w:line="312" w:lineRule="auto"/>
            </w:pPr>
            <w:r>
              <w:t xml:space="preserve">Dato for ordinær generalforsamling i Grundejerforeningen er den 7. maj 2012 kl. 19.30. Generalforsamlingen afholdes i Hovedvagten. </w:t>
            </w:r>
          </w:p>
          <w:p w:rsidR="002C161E" w:rsidRDefault="002C161E" w:rsidP="002038FB">
            <w:pPr>
              <w:spacing w:line="312" w:lineRule="auto"/>
            </w:pPr>
          </w:p>
        </w:tc>
        <w:tc>
          <w:tcPr>
            <w:tcW w:w="1325" w:type="dxa"/>
          </w:tcPr>
          <w:p w:rsidR="002C161E" w:rsidRPr="006912B3" w:rsidRDefault="002C161E" w:rsidP="00EF3EE5">
            <w:pPr>
              <w:spacing w:line="312" w:lineRule="auto"/>
              <w:rPr>
                <w:lang w:val="en-US"/>
              </w:rPr>
            </w:pPr>
          </w:p>
          <w:p w:rsidR="002C161E" w:rsidRPr="006912B3" w:rsidRDefault="002C161E" w:rsidP="00EF3EE5">
            <w:pPr>
              <w:spacing w:line="312" w:lineRule="auto"/>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r w:rsidRPr="006912B3">
              <w:rPr>
                <w:lang w:val="en-US"/>
              </w:rPr>
              <w:t>Carsten</w:t>
            </w: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6912B3" w:rsidRDefault="002C161E" w:rsidP="00F63C32">
            <w:pPr>
              <w:rPr>
                <w:lang w:val="en-US"/>
              </w:rPr>
            </w:pPr>
          </w:p>
          <w:p w:rsidR="002C161E" w:rsidRPr="00EF02F7" w:rsidRDefault="002C161E" w:rsidP="00F63C32">
            <w:pPr>
              <w:rPr>
                <w:lang w:val="de-DE"/>
              </w:rPr>
            </w:pPr>
            <w:r w:rsidRPr="00EF02F7">
              <w:rPr>
                <w:lang w:val="de-DE"/>
              </w:rPr>
              <w:t>Carsten/</w:t>
            </w:r>
          </w:p>
          <w:p w:rsidR="002C161E" w:rsidRPr="00EF02F7" w:rsidRDefault="002C161E" w:rsidP="00F63C32">
            <w:pPr>
              <w:rPr>
                <w:lang w:val="de-DE"/>
              </w:rPr>
            </w:pPr>
            <w:r w:rsidRPr="00EF02F7">
              <w:rPr>
                <w:lang w:val="de-DE"/>
              </w:rPr>
              <w:t>Ann-Britt</w:t>
            </w:r>
          </w:p>
          <w:p w:rsidR="002C161E" w:rsidRPr="00EF02F7" w:rsidRDefault="002C161E" w:rsidP="00F63C32">
            <w:pPr>
              <w:rPr>
                <w:lang w:val="de-DE"/>
              </w:rPr>
            </w:pPr>
          </w:p>
          <w:p w:rsidR="002C161E" w:rsidRPr="00EF02F7" w:rsidRDefault="002C161E" w:rsidP="00F63C32">
            <w:pPr>
              <w:rPr>
                <w:lang w:val="de-DE"/>
              </w:rPr>
            </w:pPr>
          </w:p>
          <w:p w:rsidR="002C161E" w:rsidRPr="00EF02F7" w:rsidRDefault="002C161E" w:rsidP="00F63C32">
            <w:pPr>
              <w:rPr>
                <w:lang w:val="de-DE"/>
              </w:rPr>
            </w:pPr>
          </w:p>
          <w:p w:rsidR="002C161E" w:rsidRDefault="002C161E" w:rsidP="00F63C32">
            <w:pPr>
              <w:rPr>
                <w:lang w:val="de-DE"/>
              </w:rPr>
            </w:pPr>
          </w:p>
          <w:p w:rsidR="002C161E" w:rsidRPr="00EF02F7" w:rsidRDefault="002C161E" w:rsidP="00F63C32">
            <w:pPr>
              <w:rPr>
                <w:lang w:val="de-DE"/>
              </w:rPr>
            </w:pPr>
            <w:r w:rsidRPr="00EF02F7">
              <w:rPr>
                <w:lang w:val="de-DE"/>
              </w:rPr>
              <w:t>Carsten/</w:t>
            </w:r>
          </w:p>
          <w:p w:rsidR="002C161E" w:rsidRPr="00EF02F7" w:rsidRDefault="002C161E" w:rsidP="00F63C32">
            <w:pPr>
              <w:rPr>
                <w:lang w:val="de-DE"/>
              </w:rPr>
            </w:pPr>
            <w:r w:rsidRPr="00EF02F7">
              <w:rPr>
                <w:lang w:val="de-DE"/>
              </w:rPr>
              <w:t>Ann-Britt</w:t>
            </w:r>
          </w:p>
        </w:tc>
        <w:tc>
          <w:tcPr>
            <w:tcW w:w="649" w:type="dxa"/>
          </w:tcPr>
          <w:p w:rsidR="002C161E" w:rsidRPr="00EF02F7" w:rsidRDefault="002C161E" w:rsidP="00EF3EE5">
            <w:pPr>
              <w:spacing w:line="312" w:lineRule="auto"/>
              <w:rPr>
                <w:lang w:val="de-DE"/>
              </w:rPr>
            </w:pPr>
          </w:p>
        </w:tc>
      </w:tr>
      <w:tr w:rsidR="002C161E">
        <w:tc>
          <w:tcPr>
            <w:tcW w:w="1375" w:type="dxa"/>
          </w:tcPr>
          <w:p w:rsidR="002C161E" w:rsidRPr="006912B3" w:rsidRDefault="002C161E" w:rsidP="00EF3EE5">
            <w:pPr>
              <w:spacing w:line="312" w:lineRule="auto"/>
              <w:rPr>
                <w:b/>
                <w:bCs/>
                <w:lang w:val="en-US"/>
              </w:rPr>
            </w:pPr>
          </w:p>
          <w:p w:rsidR="002C161E" w:rsidRPr="00EF3EE5" w:rsidRDefault="002C161E" w:rsidP="00EF3EE5">
            <w:pPr>
              <w:spacing w:line="312" w:lineRule="auto"/>
              <w:rPr>
                <w:b/>
                <w:bCs/>
              </w:rPr>
            </w:pPr>
            <w:r>
              <w:rPr>
                <w:b/>
                <w:bCs/>
              </w:rPr>
              <w:t>4</w:t>
            </w:r>
            <w:r w:rsidRPr="00EF3EE5">
              <w:rPr>
                <w:b/>
                <w:bCs/>
              </w:rPr>
              <w:t>.</w:t>
            </w:r>
          </w:p>
        </w:tc>
        <w:tc>
          <w:tcPr>
            <w:tcW w:w="5427" w:type="dxa"/>
          </w:tcPr>
          <w:p w:rsidR="002C161E" w:rsidRDefault="002C161E" w:rsidP="00EF3EE5">
            <w:pPr>
              <w:spacing w:line="312" w:lineRule="auto"/>
            </w:pPr>
          </w:p>
          <w:p w:rsidR="002C161E" w:rsidRDefault="002C161E" w:rsidP="00AB6727">
            <w:r w:rsidRPr="001E0BA4">
              <w:rPr>
                <w:u w:val="single"/>
              </w:rPr>
              <w:t>Fælles retningslinjer for hunde</w:t>
            </w:r>
            <w:r>
              <w:t>:</w:t>
            </w:r>
          </w:p>
          <w:p w:rsidR="002C161E" w:rsidRDefault="002C161E" w:rsidP="00006D16">
            <w:pPr>
              <w:spacing w:line="312" w:lineRule="auto"/>
            </w:pPr>
            <w:r>
              <w:t xml:space="preserve">Der blev stillet forslag om, at Grundejerforeningen indfører et påbud om, at alle hunde skal føres i snor </w:t>
            </w:r>
          </w:p>
          <w:p w:rsidR="002C161E" w:rsidRDefault="002C161E" w:rsidP="00006D16">
            <w:pPr>
              <w:spacing w:line="312" w:lineRule="auto"/>
            </w:pPr>
            <w:r>
              <w:t xml:space="preserve">på Grundejerforeningens område. Området er privat, </w:t>
            </w:r>
          </w:p>
          <w:p w:rsidR="002C161E" w:rsidRDefault="002C161E" w:rsidP="00006D16">
            <w:pPr>
              <w:spacing w:line="312" w:lineRule="auto"/>
            </w:pPr>
            <w:r>
              <w:t xml:space="preserve">så der er intet lovmæssigt til hinder for at indføre et sådan påbud. Da Grundejerforeningen ejer det meste af området Farum Kaserne, vil man opfordre kommunen til at indgå en aftale om, at dette også gælder på de få kommunale veje på området. </w:t>
            </w:r>
          </w:p>
          <w:p w:rsidR="002C161E" w:rsidRDefault="002C161E" w:rsidP="00006D16">
            <w:pPr>
              <w:spacing w:line="312" w:lineRule="auto"/>
            </w:pPr>
            <w:r>
              <w:t xml:space="preserve">Forslaget stilles til afstemning på den kommende generalforsamling. </w:t>
            </w:r>
          </w:p>
          <w:p w:rsidR="002C161E" w:rsidRDefault="002C161E" w:rsidP="00AB6727"/>
          <w:p w:rsidR="002C161E" w:rsidRDefault="002C161E" w:rsidP="00AB6727">
            <w:r w:rsidRPr="001E0BA4">
              <w:rPr>
                <w:u w:val="single"/>
              </w:rPr>
              <w:t>Hovedvagten</w:t>
            </w:r>
            <w:r>
              <w:t>:</w:t>
            </w:r>
          </w:p>
          <w:p w:rsidR="002C161E" w:rsidRDefault="002C161E" w:rsidP="00006D16">
            <w:pPr>
              <w:spacing w:line="312" w:lineRule="auto"/>
            </w:pPr>
            <w:r>
              <w:t xml:space="preserve">Bygningens fremtid blev drøftet. Drøftelserne endte med fortsat enighed om, at Grundejerforeningen ikke vil købe bygningen, da dette vil betyde en økonomisk stor belastning for foreningen. Foreningen vil dog opfordre kommunen til at bruge huset til forenings-, kultur- og medborgerhus. Det er Grundejerforeningens holdning, at huset absolut IKKE må benyttes til fester eller lignede, da dette vil være voldsomt generende for beboerne i Grundejerforeningen Ingeniørvænget. </w:t>
            </w:r>
          </w:p>
          <w:p w:rsidR="002C161E" w:rsidRDefault="002C161E" w:rsidP="00006D16">
            <w:pPr>
              <w:spacing w:line="312" w:lineRule="auto"/>
            </w:pPr>
          </w:p>
          <w:p w:rsidR="002C161E" w:rsidRDefault="002C161E" w:rsidP="00AB6727"/>
          <w:p w:rsidR="002C161E" w:rsidRDefault="002C161E" w:rsidP="00AB6727"/>
          <w:p w:rsidR="002C161E" w:rsidRDefault="002C161E" w:rsidP="00AB6727"/>
          <w:p w:rsidR="002C161E" w:rsidRDefault="002C161E" w:rsidP="00AB6727">
            <w:r w:rsidRPr="001E0BA4">
              <w:rPr>
                <w:u w:val="single"/>
              </w:rPr>
              <w:t>Fælles aktivitets- og idrætsdag</w:t>
            </w:r>
            <w:r>
              <w:t>:</w:t>
            </w:r>
          </w:p>
          <w:p w:rsidR="002C161E" w:rsidRDefault="002C161E" w:rsidP="00006D16">
            <w:pPr>
              <w:spacing w:line="312" w:lineRule="auto"/>
            </w:pPr>
            <w:r>
              <w:t xml:space="preserve">Der blev stillet forslag om at arrangere en form for sommerfest med deltagelse af alle bebyggelser. Formålet med sådan en ”byfest” er selvfølgelig først og fremmest en sjov og festlig dag for alle beboere, men har også en underliggende dagsorden om, at fremme det sociale kendskab til hinanden, også bebyggelserne imellem. At kende hinanden skaber fundament for godt naboskab, giver tryghed og kan medvirke til, at vi i området som helhed signalerer, at her passer vi på hinanden. Regimentsparken, hvor det selvfølgelig et noget nemmere pga. det lille antal af beboere, har bl.a. ved nabo-hjælp jagtet et par indbrudstyve ud af området, hvorefter der ikke har været forsøg på indbrud siden.   </w:t>
            </w:r>
          </w:p>
          <w:p w:rsidR="002C161E" w:rsidRDefault="002C161E" w:rsidP="00006D16">
            <w:pPr>
              <w:spacing w:line="312" w:lineRule="auto"/>
            </w:pPr>
            <w:r>
              <w:t>Drøftelser af ideen viste, at tilslutning til gennemførelsen af arrangementet kunne blive en udfordring, men konklusionen blev, at dette ikke skal blive en stopklods, før vi har forsøgt.</w:t>
            </w:r>
          </w:p>
          <w:p w:rsidR="002C161E" w:rsidRDefault="002C161E" w:rsidP="00006D16">
            <w:pPr>
              <w:spacing w:line="312" w:lineRule="auto"/>
            </w:pPr>
            <w:r>
              <w:t xml:space="preserve">Henriette er sat på som ”iværksætter” og er nu gået i tænkeboks over, hvordan en hvervekampagne til projektgruppen skal udformes. </w:t>
            </w:r>
          </w:p>
          <w:p w:rsidR="002C161E" w:rsidRDefault="002C161E" w:rsidP="00006D16">
            <w:pPr>
              <w:spacing w:line="312" w:lineRule="auto"/>
            </w:pPr>
            <w:r>
              <w:t xml:space="preserve">Allerede interesserede hjælpere kan skrive til Henriette via </w:t>
            </w:r>
            <w:hyperlink r:id="rId8" w:history="1">
              <w:r w:rsidRPr="001237B0">
                <w:rPr>
                  <w:rStyle w:val="Hyperlink"/>
                </w:rPr>
                <w:t>bestyrelsen.regimentsparken@gmail.com</w:t>
              </w:r>
            </w:hyperlink>
            <w:r>
              <w:t xml:space="preserve"> </w:t>
            </w:r>
          </w:p>
          <w:p w:rsidR="002C161E" w:rsidRDefault="002C161E" w:rsidP="00006D16">
            <w:pPr>
              <w:spacing w:line="312" w:lineRule="auto"/>
            </w:pPr>
            <w:r>
              <w:t xml:space="preserve">ellers holde øje med nyheder på </w:t>
            </w:r>
            <w:hyperlink r:id="rId9" w:history="1">
              <w:r w:rsidRPr="001237B0">
                <w:rPr>
                  <w:rStyle w:val="Hyperlink"/>
                </w:rPr>
                <w:t>www.farumkaserne.dk</w:t>
              </w:r>
            </w:hyperlink>
            <w:r>
              <w:t xml:space="preserve"> </w:t>
            </w:r>
          </w:p>
        </w:tc>
        <w:tc>
          <w:tcPr>
            <w:tcW w:w="1325" w:type="dxa"/>
          </w:tcPr>
          <w:p w:rsidR="002C161E" w:rsidRDefault="002C161E" w:rsidP="00EF3EE5">
            <w:pPr>
              <w:spacing w:line="312" w:lineRule="auto"/>
            </w:pPr>
          </w:p>
          <w:p w:rsidR="002C161E" w:rsidRPr="001E0BA4" w:rsidRDefault="002C161E" w:rsidP="001E0BA4"/>
          <w:p w:rsidR="002C161E" w:rsidRPr="001E0BA4" w:rsidRDefault="002C161E" w:rsidP="001E0BA4"/>
          <w:p w:rsidR="002C161E" w:rsidRPr="001E0BA4" w:rsidRDefault="002C161E" w:rsidP="001E0BA4"/>
          <w:p w:rsidR="002C161E" w:rsidRPr="001E0BA4" w:rsidRDefault="002C161E" w:rsidP="001E0BA4"/>
          <w:p w:rsidR="002C161E" w:rsidRPr="001E0BA4" w:rsidRDefault="002C161E" w:rsidP="001E0BA4"/>
          <w:p w:rsidR="002C161E" w:rsidRPr="001E0BA4" w:rsidRDefault="002C161E" w:rsidP="001E0BA4"/>
          <w:p w:rsidR="002C161E" w:rsidRPr="001E0BA4" w:rsidRDefault="002C161E" w:rsidP="001E0BA4"/>
          <w:p w:rsidR="002C161E" w:rsidRPr="001E0BA4" w:rsidRDefault="002C161E" w:rsidP="001E0BA4"/>
          <w:p w:rsidR="002C161E" w:rsidRDefault="002C161E" w:rsidP="001E0BA4"/>
          <w:p w:rsidR="002C161E" w:rsidRDefault="002C161E" w:rsidP="001E0BA4"/>
          <w:p w:rsidR="002C161E" w:rsidRDefault="002C161E" w:rsidP="001E0BA4"/>
          <w:p w:rsidR="002C161E" w:rsidRDefault="002C161E" w:rsidP="001E0BA4">
            <w:r>
              <w:t>GF/</w:t>
            </w:r>
          </w:p>
          <w:p w:rsidR="002C161E" w:rsidRDefault="002C161E" w:rsidP="001E0BA4">
            <w:r>
              <w:t>Bestyrelsen</w:t>
            </w:r>
          </w:p>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p w:rsidR="002C161E" w:rsidRDefault="002C161E" w:rsidP="001E0BA4">
            <w:r>
              <w:t>Henriette</w:t>
            </w:r>
          </w:p>
          <w:p w:rsidR="002C161E" w:rsidRPr="001E0BA4" w:rsidRDefault="002C161E" w:rsidP="00006D16"/>
        </w:tc>
        <w:tc>
          <w:tcPr>
            <w:tcW w:w="649" w:type="dxa"/>
          </w:tcPr>
          <w:p w:rsidR="002C161E" w:rsidRDefault="002C161E" w:rsidP="00EF3EE5">
            <w:pPr>
              <w:spacing w:line="312" w:lineRule="auto"/>
            </w:pPr>
          </w:p>
        </w:tc>
      </w:tr>
      <w:tr w:rsidR="002C161E">
        <w:trPr>
          <w:trHeight w:val="10336"/>
        </w:trPr>
        <w:tc>
          <w:tcPr>
            <w:tcW w:w="1375" w:type="dxa"/>
          </w:tcPr>
          <w:p w:rsidR="002C161E" w:rsidRDefault="002C161E" w:rsidP="00EF3EE5">
            <w:pPr>
              <w:spacing w:line="312" w:lineRule="auto"/>
              <w:rPr>
                <w:b/>
                <w:bCs/>
              </w:rPr>
            </w:pPr>
          </w:p>
          <w:p w:rsidR="002C161E" w:rsidRPr="00EF3EE5" w:rsidRDefault="002C161E" w:rsidP="00EF3EE5">
            <w:pPr>
              <w:spacing w:line="312" w:lineRule="auto"/>
              <w:rPr>
                <w:b/>
                <w:bCs/>
              </w:rPr>
            </w:pPr>
            <w:r>
              <w:rPr>
                <w:b/>
                <w:bCs/>
              </w:rPr>
              <w:t>5</w:t>
            </w:r>
            <w:r w:rsidRPr="00EF3EE5">
              <w:rPr>
                <w:b/>
                <w:bCs/>
              </w:rPr>
              <w:t>.</w:t>
            </w:r>
          </w:p>
        </w:tc>
        <w:tc>
          <w:tcPr>
            <w:tcW w:w="5427" w:type="dxa"/>
          </w:tcPr>
          <w:p w:rsidR="002C161E" w:rsidRDefault="002C161E" w:rsidP="00700101">
            <w:pPr>
              <w:spacing w:line="312" w:lineRule="auto"/>
            </w:pPr>
          </w:p>
          <w:p w:rsidR="002C161E" w:rsidRDefault="002C161E" w:rsidP="00700101">
            <w:pPr>
              <w:spacing w:line="312" w:lineRule="auto"/>
            </w:pPr>
            <w:r>
              <w:t xml:space="preserve">Grundejerforeningen har endnu intet officielt regnskab for et almindeligt år. Det foreliggende regnskab er for en perioden på 16 måneder. </w:t>
            </w:r>
          </w:p>
          <w:p w:rsidR="002C161E" w:rsidRDefault="002C161E" w:rsidP="001B6D15">
            <w:pPr>
              <w:spacing w:line="312" w:lineRule="auto"/>
            </w:pPr>
            <w:r>
              <w:t xml:space="preserve">Grundejerforeningen har et driftsunderskud på 85.000 kr. ud af et samlet driftsbudget på 800.000 kr. er dette kun 10 %, hvorfor det ikke er alarmerende og ikke vil betyde ekstraordinære indbetaling af bidrag fra medlemmerne. Det forventes at underskuddet kan indhentes i løbet af næste regnskabsår. Vintervedligeholdelsen har i regnskabsperioden (på 16 måneder) været den helt store penge-sluger. Der er samlet brugt 456.000 kr. på snerydning og saltning i den periode. I samme periode er brugt 20.000 kr. på vedligeholdelse og drift af fællesområder. </w:t>
            </w:r>
          </w:p>
          <w:p w:rsidR="002C161E" w:rsidRDefault="002C161E" w:rsidP="001B6D15">
            <w:pPr>
              <w:spacing w:line="312" w:lineRule="auto"/>
            </w:pPr>
            <w:r>
              <w:t xml:space="preserve">Grundejerforeningens nuværende bestyrelse har forsøgt at opsige aftale om vintervedligeholdelse med ISS, da serviceniveauet har været helt overdrevet i forhold til vores behov. Der er eksempler på, at ISS har ryddet sne og saltet 2-3 gange på én nat. Den nuværende bestyrelse i Grundejerforeningen har følt, at aftale med ISS nærmest var et ”tag-selv-bord” for firmaet og har derfor forsøgt at opsige kontrakten. Dette er desværre ikke muligt før 31. marts 2012, hvorfor formanden har holdt et møde med ISS om justering af serviceniveauet. ISS kan ikke ændre på serviceniveauet, da dette er fastlagt efter en fast udkaldsplan for deres underleverandører/mandskab baseret på vejrudsigterne fra DMI, men de er gået med til at kigge på en justering af prisen. Carsten afventer deres tilbud. Samtidig undersøges andre udbydere af vintervedligeholdelse. </w:t>
            </w:r>
          </w:p>
        </w:tc>
        <w:tc>
          <w:tcPr>
            <w:tcW w:w="1325" w:type="dxa"/>
          </w:tcPr>
          <w:p w:rsidR="002C161E" w:rsidRDefault="002C161E" w:rsidP="00006D16">
            <w:pPr>
              <w:spacing w:line="312" w:lineRule="auto"/>
            </w:pPr>
          </w:p>
        </w:tc>
        <w:tc>
          <w:tcPr>
            <w:tcW w:w="649" w:type="dxa"/>
          </w:tcPr>
          <w:p w:rsidR="002C161E" w:rsidRDefault="002C161E" w:rsidP="00EF3EE5">
            <w:pPr>
              <w:spacing w:line="312" w:lineRule="auto"/>
            </w:pPr>
          </w:p>
        </w:tc>
      </w:tr>
      <w:tr w:rsidR="002C161E">
        <w:tc>
          <w:tcPr>
            <w:tcW w:w="1375" w:type="dxa"/>
          </w:tcPr>
          <w:p w:rsidR="002C161E" w:rsidRDefault="002C161E" w:rsidP="00EF3EE5">
            <w:pPr>
              <w:spacing w:line="312" w:lineRule="auto"/>
              <w:rPr>
                <w:b/>
                <w:bCs/>
              </w:rPr>
            </w:pPr>
          </w:p>
          <w:p w:rsidR="002C161E" w:rsidRPr="00EF3EE5" w:rsidRDefault="002C161E" w:rsidP="00EF3EE5">
            <w:pPr>
              <w:spacing w:line="312" w:lineRule="auto"/>
              <w:rPr>
                <w:b/>
                <w:bCs/>
              </w:rPr>
            </w:pPr>
            <w:r w:rsidRPr="00EF3EE5">
              <w:rPr>
                <w:b/>
                <w:bCs/>
              </w:rPr>
              <w:t>6.</w:t>
            </w:r>
          </w:p>
        </w:tc>
        <w:tc>
          <w:tcPr>
            <w:tcW w:w="5427" w:type="dxa"/>
          </w:tcPr>
          <w:p w:rsidR="002C161E" w:rsidRDefault="002C161E" w:rsidP="00EF3EE5">
            <w:pPr>
              <w:spacing w:line="312" w:lineRule="auto"/>
            </w:pPr>
          </w:p>
          <w:p w:rsidR="002C161E" w:rsidRDefault="002C161E" w:rsidP="00EF3EE5">
            <w:pPr>
              <w:spacing w:line="312" w:lineRule="auto"/>
            </w:pPr>
            <w:r>
              <w:t xml:space="preserve">Viggo (Regimentsparken) omdelte til orienteret vedlagte pressemeddelelse. </w:t>
            </w:r>
          </w:p>
          <w:p w:rsidR="002C161E" w:rsidRDefault="002C161E" w:rsidP="00EF3EE5">
            <w:pPr>
              <w:spacing w:line="312" w:lineRule="auto"/>
            </w:pPr>
          </w:p>
          <w:p w:rsidR="002C161E" w:rsidRDefault="002C161E" w:rsidP="00EF3EE5">
            <w:pPr>
              <w:spacing w:line="312" w:lineRule="auto"/>
            </w:pPr>
            <w:r>
              <w:t xml:space="preserve">Bestyrelsen for Grundejerforeningen vil på generalforsamlingen stille forslag om flere vedtægtsændringer. Vedtægterne er udformet af kommunen, på baggrund af de oprindelige udbygningsplaner for Farum Kaserne, men er efter de mange ændringer af udbygningsplanerne ikke længere demokratiske i forhold til, hvordan området nu kommer til at blive bebygget. </w:t>
            </w:r>
          </w:p>
          <w:p w:rsidR="002C161E" w:rsidRDefault="002C161E" w:rsidP="0054217A">
            <w:pPr>
              <w:spacing w:line="312" w:lineRule="auto"/>
            </w:pPr>
            <w:r>
              <w:t xml:space="preserve">Forslagene vil fremgå af indkaldelsen til generalforsamlingen. </w:t>
            </w:r>
          </w:p>
        </w:tc>
        <w:tc>
          <w:tcPr>
            <w:tcW w:w="1325" w:type="dxa"/>
          </w:tcPr>
          <w:p w:rsidR="002C161E" w:rsidRDefault="002C161E" w:rsidP="00EF3EE5">
            <w:pPr>
              <w:spacing w:line="312" w:lineRule="auto"/>
            </w:pPr>
          </w:p>
        </w:tc>
        <w:tc>
          <w:tcPr>
            <w:tcW w:w="649" w:type="dxa"/>
          </w:tcPr>
          <w:p w:rsidR="002C161E" w:rsidRDefault="002C161E" w:rsidP="00EF3EE5">
            <w:pPr>
              <w:spacing w:line="312" w:lineRule="auto"/>
            </w:pPr>
          </w:p>
        </w:tc>
      </w:tr>
    </w:tbl>
    <w:p w:rsidR="002C161E" w:rsidRPr="00146592" w:rsidRDefault="002C161E" w:rsidP="003D6B6F">
      <w:pPr>
        <w:spacing w:line="312" w:lineRule="auto"/>
      </w:pPr>
    </w:p>
    <w:sectPr w:rsidR="002C161E" w:rsidRPr="00146592" w:rsidSect="00146592">
      <w:headerReference w:type="default" r:id="rId10"/>
      <w:type w:val="continuous"/>
      <w:pgSz w:w="11906" w:h="16838" w:code="9"/>
      <w:pgMar w:top="2155" w:right="1985" w:bottom="1134" w:left="1361" w:header="708" w:footer="261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1E" w:rsidRDefault="002C161E">
      <w:r>
        <w:separator/>
      </w:r>
    </w:p>
  </w:endnote>
  <w:endnote w:type="continuationSeparator" w:id="0">
    <w:p w:rsidR="002C161E" w:rsidRDefault="002C161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1E" w:rsidRDefault="002C161E" w:rsidP="00146592">
    <w:pPr>
      <w:pStyle w:val="Footer"/>
    </w:pPr>
  </w:p>
  <w:p w:rsidR="002C161E" w:rsidRPr="00F91151" w:rsidRDefault="002C161E" w:rsidP="0014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1E" w:rsidRDefault="002C161E">
      <w:r>
        <w:separator/>
      </w:r>
    </w:p>
  </w:footnote>
  <w:footnote w:type="continuationSeparator" w:id="0">
    <w:p w:rsidR="002C161E" w:rsidRDefault="002C1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1E" w:rsidRDefault="002C161E">
    <w:pPr>
      <w:pStyle w:val="Header"/>
      <w:jc w:val="right"/>
    </w:pPr>
    <w:fldSimple w:instr=" PAGE   \* MERGEFORMAT ">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FBA"/>
    <w:multiLevelType w:val="hybridMultilevel"/>
    <w:tmpl w:val="736217E0"/>
    <w:lvl w:ilvl="0" w:tplc="BAD6205A">
      <w:start w:val="9"/>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DocWrapped" w:val="True"/>
    <w:docVar w:name="ICLInviaDenyAllSaves" w:val="False"/>
    <w:docVar w:name="ICLInviaDocumentId" w:val="{01D46E77-2FC2-442E-9D25-1BDCA45CD9F8}"/>
    <w:docVar w:name="ICLInviaLocalDocument" w:val="False"/>
    <w:docVar w:name="ICLInviaNewDocument" w:val="False"/>
    <w:docVar w:name="ICLInviaTemplate" w:val="True"/>
  </w:docVars>
  <w:rsids>
    <w:rsidRoot w:val="00DC5F6B"/>
    <w:rsid w:val="00001B4A"/>
    <w:rsid w:val="00006D16"/>
    <w:rsid w:val="0006746E"/>
    <w:rsid w:val="00083469"/>
    <w:rsid w:val="000863B6"/>
    <w:rsid w:val="0012232D"/>
    <w:rsid w:val="001237B0"/>
    <w:rsid w:val="00146592"/>
    <w:rsid w:val="001478D8"/>
    <w:rsid w:val="00162896"/>
    <w:rsid w:val="00176562"/>
    <w:rsid w:val="001B6D15"/>
    <w:rsid w:val="001C25E0"/>
    <w:rsid w:val="001D3DD8"/>
    <w:rsid w:val="001E0BA4"/>
    <w:rsid w:val="002038FB"/>
    <w:rsid w:val="0020688D"/>
    <w:rsid w:val="00254F03"/>
    <w:rsid w:val="002608DD"/>
    <w:rsid w:val="00261965"/>
    <w:rsid w:val="00276AD9"/>
    <w:rsid w:val="002B0C41"/>
    <w:rsid w:val="002C161E"/>
    <w:rsid w:val="002E7866"/>
    <w:rsid w:val="0032517D"/>
    <w:rsid w:val="00330A92"/>
    <w:rsid w:val="00331C60"/>
    <w:rsid w:val="003723B3"/>
    <w:rsid w:val="003D6B6F"/>
    <w:rsid w:val="004404C6"/>
    <w:rsid w:val="004C5DCF"/>
    <w:rsid w:val="0053310C"/>
    <w:rsid w:val="0054217A"/>
    <w:rsid w:val="0054532A"/>
    <w:rsid w:val="00552238"/>
    <w:rsid w:val="005A121A"/>
    <w:rsid w:val="005C2AC9"/>
    <w:rsid w:val="005F1873"/>
    <w:rsid w:val="006350A4"/>
    <w:rsid w:val="00642688"/>
    <w:rsid w:val="006912B3"/>
    <w:rsid w:val="00700101"/>
    <w:rsid w:val="00700281"/>
    <w:rsid w:val="00707D9F"/>
    <w:rsid w:val="00743828"/>
    <w:rsid w:val="00775DDE"/>
    <w:rsid w:val="007A14E4"/>
    <w:rsid w:val="007B6AE9"/>
    <w:rsid w:val="00846C81"/>
    <w:rsid w:val="008A5361"/>
    <w:rsid w:val="008F6BB5"/>
    <w:rsid w:val="00960066"/>
    <w:rsid w:val="00960FFD"/>
    <w:rsid w:val="00967B67"/>
    <w:rsid w:val="00984004"/>
    <w:rsid w:val="009C5996"/>
    <w:rsid w:val="009D3B62"/>
    <w:rsid w:val="00A4191D"/>
    <w:rsid w:val="00A65537"/>
    <w:rsid w:val="00AB6727"/>
    <w:rsid w:val="00AC6C85"/>
    <w:rsid w:val="00AD5B4C"/>
    <w:rsid w:val="00AE3B7D"/>
    <w:rsid w:val="00B03BA0"/>
    <w:rsid w:val="00B10E4A"/>
    <w:rsid w:val="00B24124"/>
    <w:rsid w:val="00BA7EBB"/>
    <w:rsid w:val="00C11E76"/>
    <w:rsid w:val="00C37804"/>
    <w:rsid w:val="00C46412"/>
    <w:rsid w:val="00C94930"/>
    <w:rsid w:val="00CF0731"/>
    <w:rsid w:val="00D067CA"/>
    <w:rsid w:val="00D4669C"/>
    <w:rsid w:val="00DA151C"/>
    <w:rsid w:val="00DC2E53"/>
    <w:rsid w:val="00DC5F6B"/>
    <w:rsid w:val="00EF02F7"/>
    <w:rsid w:val="00EF3EE5"/>
    <w:rsid w:val="00F13CF4"/>
    <w:rsid w:val="00F63C32"/>
    <w:rsid w:val="00F64EC0"/>
    <w:rsid w:val="00F91151"/>
    <w:rsid w:val="00FA6E3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96"/>
    <w:rPr>
      <w:rFonts w:ascii="Verdana" w:hAnsi="Verdana" w:cs="Verdana"/>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592"/>
    <w:pPr>
      <w:tabs>
        <w:tab w:val="center" w:pos="4819"/>
        <w:tab w:val="right" w:pos="9638"/>
      </w:tabs>
      <w:spacing w:line="336" w:lineRule="auto"/>
    </w:pPr>
  </w:style>
  <w:style w:type="character" w:customStyle="1" w:styleId="HeaderChar">
    <w:name w:val="Header Char"/>
    <w:basedOn w:val="DefaultParagraphFont"/>
    <w:link w:val="Header"/>
    <w:uiPriority w:val="99"/>
    <w:rsid w:val="00EF3EE5"/>
    <w:rPr>
      <w:rFonts w:ascii="Verdana" w:hAnsi="Verdana" w:cs="Verdana"/>
      <w:sz w:val="19"/>
      <w:szCs w:val="19"/>
    </w:rPr>
  </w:style>
  <w:style w:type="paragraph" w:customStyle="1" w:styleId="Vedrrende">
    <w:name w:val="Vedrørende"/>
    <w:basedOn w:val="Normal"/>
    <w:next w:val="Normal"/>
    <w:uiPriority w:val="99"/>
    <w:rsid w:val="00146592"/>
    <w:pPr>
      <w:spacing w:before="660" w:after="280" w:line="336" w:lineRule="auto"/>
      <w:jc w:val="both"/>
    </w:pPr>
    <w:rPr>
      <w:u w:val="single"/>
    </w:rPr>
  </w:style>
  <w:style w:type="paragraph" w:styleId="Footer">
    <w:name w:val="footer"/>
    <w:basedOn w:val="Normal"/>
    <w:link w:val="FooterChar"/>
    <w:uiPriority w:val="99"/>
    <w:rsid w:val="00146592"/>
    <w:pPr>
      <w:tabs>
        <w:tab w:val="center" w:pos="4819"/>
        <w:tab w:val="right" w:pos="9638"/>
      </w:tabs>
      <w:spacing w:line="336" w:lineRule="auto"/>
    </w:pPr>
  </w:style>
  <w:style w:type="character" w:customStyle="1" w:styleId="FooterChar">
    <w:name w:val="Footer Char"/>
    <w:basedOn w:val="DefaultParagraphFont"/>
    <w:link w:val="Footer"/>
    <w:uiPriority w:val="99"/>
    <w:semiHidden/>
    <w:rPr>
      <w:rFonts w:ascii="Verdana" w:hAnsi="Verdana" w:cs="Verdana"/>
      <w:sz w:val="19"/>
      <w:szCs w:val="19"/>
    </w:rPr>
  </w:style>
  <w:style w:type="table" w:styleId="TableGrid">
    <w:name w:val="Table Grid"/>
    <w:basedOn w:val="TableNormal"/>
    <w:uiPriority w:val="99"/>
    <w:rsid w:val="003D6B6F"/>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101"/>
    <w:rPr>
      <w:color w:val="0000FF"/>
      <w:u w:val="single"/>
    </w:rPr>
  </w:style>
</w:styles>
</file>

<file path=word/webSettings.xml><?xml version="1.0" encoding="utf-8"?>
<w:webSettings xmlns:r="http://schemas.openxmlformats.org/officeDocument/2006/relationships" xmlns:w="http://schemas.openxmlformats.org/wordprocessingml/2006/main">
  <w:divs>
    <w:div w:id="1625498103">
      <w:marLeft w:val="0"/>
      <w:marRight w:val="0"/>
      <w:marTop w:val="0"/>
      <w:marBottom w:val="0"/>
      <w:divBdr>
        <w:top w:val="none" w:sz="0" w:space="0" w:color="auto"/>
        <w:left w:val="none" w:sz="0" w:space="0" w:color="auto"/>
        <w:bottom w:val="none" w:sz="0" w:space="0" w:color="auto"/>
        <w:right w:val="none" w:sz="0" w:space="0" w:color="auto"/>
      </w:divBdr>
      <w:divsChild>
        <w:div w:id="1625498104">
          <w:marLeft w:val="0"/>
          <w:marRight w:val="0"/>
          <w:marTop w:val="0"/>
          <w:marBottom w:val="0"/>
          <w:divBdr>
            <w:top w:val="none" w:sz="0" w:space="0" w:color="auto"/>
            <w:left w:val="none" w:sz="0" w:space="0" w:color="auto"/>
            <w:bottom w:val="none" w:sz="0" w:space="0" w:color="auto"/>
            <w:right w:val="none" w:sz="0" w:space="0" w:color="auto"/>
          </w:divBdr>
          <w:divsChild>
            <w:div w:id="1625498099">
              <w:marLeft w:val="0"/>
              <w:marRight w:val="0"/>
              <w:marTop w:val="0"/>
              <w:marBottom w:val="0"/>
              <w:divBdr>
                <w:top w:val="none" w:sz="0" w:space="0" w:color="auto"/>
                <w:left w:val="none" w:sz="0" w:space="0" w:color="auto"/>
                <w:bottom w:val="none" w:sz="0" w:space="0" w:color="auto"/>
                <w:right w:val="none" w:sz="0" w:space="0" w:color="auto"/>
              </w:divBdr>
              <w:divsChild>
                <w:div w:id="1625498100">
                  <w:marLeft w:val="0"/>
                  <w:marRight w:val="0"/>
                  <w:marTop w:val="0"/>
                  <w:marBottom w:val="0"/>
                  <w:divBdr>
                    <w:top w:val="none" w:sz="0" w:space="0" w:color="auto"/>
                    <w:left w:val="none" w:sz="0" w:space="0" w:color="auto"/>
                    <w:bottom w:val="none" w:sz="0" w:space="0" w:color="auto"/>
                    <w:right w:val="none" w:sz="0" w:space="0" w:color="auto"/>
                  </w:divBdr>
                  <w:divsChild>
                    <w:div w:id="1625498097">
                      <w:marLeft w:val="0"/>
                      <w:marRight w:val="0"/>
                      <w:marTop w:val="0"/>
                      <w:marBottom w:val="0"/>
                      <w:divBdr>
                        <w:top w:val="none" w:sz="0" w:space="0" w:color="auto"/>
                        <w:left w:val="none" w:sz="0" w:space="0" w:color="auto"/>
                        <w:bottom w:val="none" w:sz="0" w:space="0" w:color="auto"/>
                        <w:right w:val="none" w:sz="0" w:space="0" w:color="auto"/>
                      </w:divBdr>
                    </w:div>
                    <w:div w:id="1625498105">
                      <w:marLeft w:val="0"/>
                      <w:marRight w:val="0"/>
                      <w:marTop w:val="0"/>
                      <w:marBottom w:val="0"/>
                      <w:divBdr>
                        <w:top w:val="none" w:sz="0" w:space="0" w:color="auto"/>
                        <w:left w:val="none" w:sz="0" w:space="0" w:color="auto"/>
                        <w:bottom w:val="none" w:sz="0" w:space="0" w:color="auto"/>
                        <w:right w:val="none" w:sz="0" w:space="0" w:color="auto"/>
                      </w:divBdr>
                    </w:div>
                    <w:div w:id="16254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107">
      <w:marLeft w:val="0"/>
      <w:marRight w:val="0"/>
      <w:marTop w:val="0"/>
      <w:marBottom w:val="0"/>
      <w:divBdr>
        <w:top w:val="none" w:sz="0" w:space="0" w:color="auto"/>
        <w:left w:val="none" w:sz="0" w:space="0" w:color="auto"/>
        <w:bottom w:val="none" w:sz="0" w:space="0" w:color="auto"/>
        <w:right w:val="none" w:sz="0" w:space="0" w:color="auto"/>
      </w:divBdr>
      <w:divsChild>
        <w:div w:id="1625498098">
          <w:marLeft w:val="0"/>
          <w:marRight w:val="0"/>
          <w:marTop w:val="0"/>
          <w:marBottom w:val="0"/>
          <w:divBdr>
            <w:top w:val="none" w:sz="0" w:space="0" w:color="auto"/>
            <w:left w:val="none" w:sz="0" w:space="0" w:color="auto"/>
            <w:bottom w:val="none" w:sz="0" w:space="0" w:color="auto"/>
            <w:right w:val="none" w:sz="0" w:space="0" w:color="auto"/>
          </w:divBdr>
          <w:divsChild>
            <w:div w:id="1625498102">
              <w:marLeft w:val="0"/>
              <w:marRight w:val="0"/>
              <w:marTop w:val="0"/>
              <w:marBottom w:val="0"/>
              <w:divBdr>
                <w:top w:val="none" w:sz="0" w:space="0" w:color="auto"/>
                <w:left w:val="none" w:sz="0" w:space="0" w:color="auto"/>
                <w:bottom w:val="none" w:sz="0" w:space="0" w:color="auto"/>
                <w:right w:val="none" w:sz="0" w:space="0" w:color="auto"/>
              </w:divBdr>
              <w:divsChild>
                <w:div w:id="1625498101">
                  <w:marLeft w:val="0"/>
                  <w:marRight w:val="0"/>
                  <w:marTop w:val="0"/>
                  <w:marBottom w:val="0"/>
                  <w:divBdr>
                    <w:top w:val="none" w:sz="0" w:space="0" w:color="auto"/>
                    <w:left w:val="none" w:sz="0" w:space="0" w:color="auto"/>
                    <w:bottom w:val="none" w:sz="0" w:space="0" w:color="auto"/>
                    <w:right w:val="none" w:sz="0" w:space="0" w:color="auto"/>
                  </w:divBdr>
                  <w:divsChild>
                    <w:div w:id="16254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tyrelsen.regimentsparken@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rumkaserne.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901\Lokale%20indstillinger\Temp\eDoc%20Temporary%20Files\_WordTemplate\d475595d-756c-496f-9ced-7b9a9272b008\33fa8b9f-56b8-4d01-8f8f-da7c1cb203e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33fa8b9f-56b8-4d01-8f8f-da7c1cb203e5</Template>
  <TotalTime>46</TotalTime>
  <Pages>8</Pages>
  <Words>1614</Words>
  <Characters>9206</Characters>
  <Application>Microsoft Office Outlook</Application>
  <DocSecurity>0</DocSecurity>
  <Lines>0</Lines>
  <Paragraphs>0</Paragraphs>
  <ScaleCrop>false</ScaleCrop>
  <Company>Frederiksberg Kommune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Svarbrev</dc:title>
  <dc:subject/>
  <dc:creator>Henriette Juhl Ildor</dc:creator>
  <cp:keywords/>
  <dc:description/>
  <cp:lastModifiedBy>Carsten Ildor</cp:lastModifiedBy>
  <cp:revision>5</cp:revision>
  <cp:lastPrinted>2011-12-22T13:41:00Z</cp:lastPrinted>
  <dcterms:created xsi:type="dcterms:W3CDTF">2012-01-31T14:49:00Z</dcterms:created>
  <dcterms:modified xsi:type="dcterms:W3CDTF">2012-02-01T12:06:00Z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LInviaReadOnly">
    <vt:bool>false</vt:bool>
  </property>
  <property fmtid="{D5CDD505-2E9C-101B-9397-08002B2CF9AE}" pid="3" name="eDocCaseOtherId">
    <vt:lpwstr/>
  </property>
  <property fmtid="{D5CDD505-2E9C-101B-9397-08002B2CF9AE}" pid="4" name="eDocCaseOther">
    <vt:lpwstr/>
  </property>
  <property fmtid="{D5CDD505-2E9C-101B-9397-08002B2CF9AE}" pid="5" name="eDocCaseCaseCodeName">
    <vt:lpwstr>Diverse</vt:lpwstr>
  </property>
  <property fmtid="{D5CDD505-2E9C-101B-9397-08002B2CF9AE}" pid="6" name="eDocCaseGeography">
    <vt:lpwstr/>
  </property>
  <property fmtid="{D5CDD505-2E9C-101B-9397-08002B2CF9AE}" pid="7" name="eDocCaseFunctionCode">
    <vt:lpwstr>B - Facet</vt:lpwstr>
  </property>
  <property fmtid="{D5CDD505-2E9C-101B-9397-08002B2CF9AE}" pid="8" name="eDocCaseCaseReference">
    <vt:lpwstr/>
  </property>
  <property fmtid="{D5CDD505-2E9C-101B-9397-08002B2CF9AE}" pid="9" name="eDocCaseRecordPeriodName">
    <vt:lpwstr>2010</vt:lpwstr>
  </property>
  <property fmtid="{D5CDD505-2E9C-101B-9397-08002B2CF9AE}" pid="10" name="eDocCaseDiscardCode">
    <vt:lpwstr>B</vt:lpwstr>
  </property>
  <property fmtid="{D5CDD505-2E9C-101B-9397-08002B2CF9AE}" pid="11" name="eDocCaseCategory">
    <vt:lpwstr>Administrativ</vt:lpwstr>
  </property>
  <property fmtid="{D5CDD505-2E9C-101B-9397-08002B2CF9AE}" pid="12" name="eDocCaseCreator">
    <vt:lpwstr>Henriette Juhl Ildor</vt:lpwstr>
  </property>
  <property fmtid="{D5CDD505-2E9C-101B-9397-08002B2CF9AE}" pid="13" name="eDocCaseOrganisation">
    <vt:lpwstr>Vej- og Parkafdelingen</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2010-5739</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 Rådhuset</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6.0.99</vt:lpwstr>
  </property>
  <property fmtid="{D5CDD505-2E9C-101B-9397-08002B2CF9AE}" pid="28" name="eDocCaseNeutralTitle">
    <vt:lpwstr>Vej- og Parkafdelingen / SISU 2010</vt:lpwstr>
  </property>
  <property fmtid="{D5CDD505-2E9C-101B-9397-08002B2CF9AE}" pid="29" name="eDocCaseAbstract">
    <vt:lpwstr/>
  </property>
  <property fmtid="{D5CDD505-2E9C-101B-9397-08002B2CF9AE}" pid="30" name="eDocCaseCaseWorkerFullName">
    <vt:lpwstr>Henriette Juhl Ildor</vt:lpwstr>
  </property>
  <property fmtid="{D5CDD505-2E9C-101B-9397-08002B2CF9AE}" pid="31" name="eDocCaseTitle">
    <vt:lpwstr>Vej- og Parkafdelingen / SISU 2010</vt:lpwstr>
  </property>
  <property fmtid="{D5CDD505-2E9C-101B-9397-08002B2CF9AE}" pid="32" name="eDocDocumentLogicIdentifierPrefix">
    <vt:i4>2011</vt:i4>
  </property>
  <property fmtid="{D5CDD505-2E9C-101B-9397-08002B2CF9AE}" pid="33" name="eDocDocumentLogicIdentifierSuffix">
    <vt:i4>682800</vt:i4>
  </property>
  <property fmtid="{D5CDD505-2E9C-101B-9397-08002B2CF9AE}" pid="34" name="eDocDocumentCaseSerialNumber">
    <vt:i4>12</vt:i4>
  </property>
  <property fmtid="{D5CDD505-2E9C-101B-9397-08002B2CF9AE}" pid="35" name="eDocDocumentDocumentNumber">
    <vt:lpwstr>2011-682800</vt:lpwstr>
  </property>
  <property fmtid="{D5CDD505-2E9C-101B-9397-08002B2CF9AE}" pid="36" name="eDocDocumentDocumentType">
    <vt:lpwstr>Referatark</vt:lpwstr>
  </property>
  <property fmtid="{D5CDD505-2E9C-101B-9397-08002B2CF9AE}" pid="37" name="eDocDocumentPrimaryCodeName">
    <vt:lpwstr>Diverse</vt:lpwstr>
  </property>
  <property fmtid="{D5CDD505-2E9C-101B-9397-08002B2CF9AE}" pid="38" name="eDocDocumentReminder">
    <vt:lpwstr/>
  </property>
  <property fmtid="{D5CDD505-2E9C-101B-9397-08002B2CF9AE}" pid="39" name="eDocDocumentPublicAccess">
    <vt:lpwstr>Lukket postliste</vt:lpwstr>
  </property>
  <property fmtid="{D5CDD505-2E9C-101B-9397-08002B2CF9AE}" pid="40" name="eDocDocumentCategory">
    <vt:lpwstr>Referatark</vt:lpwstr>
  </property>
  <property fmtid="{D5CDD505-2E9C-101B-9397-08002B2CF9AE}" pid="41" name="eDocDocumentCopyTo">
    <vt:lpwstr/>
  </property>
  <property fmtid="{D5CDD505-2E9C-101B-9397-08002B2CF9AE}" pid="42" name="eDocDocumentDate">
    <vt:lpwstr/>
  </property>
  <property fmtid="{D5CDD505-2E9C-101B-9397-08002B2CF9AE}" pid="43" name="eDocDocumentCreatorFullName">
    <vt:lpwstr>Henriette Juhl Ildor</vt:lpwstr>
  </property>
  <property fmtid="{D5CDD505-2E9C-101B-9397-08002B2CF9AE}" pid="44" name="eDocDocumentCreatorLastName">
    <vt:lpwstr>Ildor</vt:lpwstr>
  </property>
  <property fmtid="{D5CDD505-2E9C-101B-9397-08002B2CF9AE}" pid="45" name="eDocDocumentCreatorFirstName">
    <vt:lpwstr>Henriette Juhl</vt:lpwstr>
  </property>
  <property fmtid="{D5CDD505-2E9C-101B-9397-08002B2CF9AE}" pid="46" name="eDocDocumentOrganisation">
    <vt:lpwstr>Vej- og Parkafdelingen</vt:lpwstr>
  </property>
  <property fmtid="{D5CDD505-2E9C-101B-9397-08002B2CF9AE}" pid="47" name="eDocDocumentProjectGroup">
    <vt:lpwstr/>
  </property>
  <property fmtid="{D5CDD505-2E9C-101B-9397-08002B2CF9AE}" pid="48" name="eDocDocumentPublishingType">
    <vt:lpwstr/>
  </property>
  <property fmtid="{D5CDD505-2E9C-101B-9397-08002B2CF9AE}" pid="49" name="eDocDocumentCaseWorker">
    <vt:lpwstr>Henriette Juhl Ildor</vt:lpwstr>
  </property>
  <property fmtid="{D5CDD505-2E9C-101B-9397-08002B2CF9AE}" pid="50" name="eDocDocumentCaseNumber">
    <vt:lpwstr>2010-5739</vt:lpwstr>
  </property>
  <property fmtid="{D5CDD505-2E9C-101B-9397-08002B2CF9AE}" pid="51" name="eDocDocumentCheckCode01CodeName">
    <vt:lpwstr/>
  </property>
  <property fmtid="{D5CDD505-2E9C-101B-9397-08002B2CF9AE}" pid="52" name="eDocDocumentTemplate">
    <vt:lpwstr>VP Svarbrev</vt:lpwstr>
  </property>
  <property fmtid="{D5CDD505-2E9C-101B-9397-08002B2CF9AE}" pid="53" name="eDocDocumentState">
    <vt:lpwstr>Offentlig kladde</vt:lpwstr>
  </property>
  <property fmtid="{D5CDD505-2E9C-101B-9397-08002B2CF9AE}" pid="54" name="eDocDocumentVersionNumber">
    <vt:i4>1</vt:i4>
  </property>
  <property fmtid="{D5CDD505-2E9C-101B-9397-08002B2CF9AE}" pid="55" name="eDocDocumentVersionName">
    <vt:lpwstr>Referat fra MED-møde 6. december 2011</vt:lpwstr>
  </property>
  <property fmtid="{D5CDD505-2E9C-101B-9397-08002B2CF9AE}" pid="56" name="eDocCaseLogicIdentifierPrefix">
    <vt:i4>2010</vt:i4>
  </property>
  <property fmtid="{D5CDD505-2E9C-101B-9397-08002B2CF9AE}" pid="57" name="eDocCaseLogicIdentifierSuffix">
    <vt:i4>5739</vt:i4>
  </property>
</Properties>
</file>