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AA" w:rsidRPr="000758AA" w:rsidRDefault="000758AA" w:rsidP="000758AA">
      <w:pPr>
        <w:pStyle w:val="s4-wptoptable1"/>
        <w:tabs>
          <w:tab w:val="left" w:pos="7260"/>
        </w:tabs>
        <w:spacing w:before="0" w:after="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Farum Kaserne M</w:t>
      </w:r>
      <w:r w:rsidR="00EF01A6" w:rsidRPr="000758AA">
        <w:rPr>
          <w:rFonts w:ascii="Verdana" w:hAnsi="Verdana"/>
          <w:b/>
          <w:sz w:val="40"/>
          <w:szCs w:val="40"/>
        </w:rPr>
        <w:t>esterskaberne i fodbold</w:t>
      </w:r>
    </w:p>
    <w:p w:rsidR="000758AA" w:rsidRDefault="000758AA" w:rsidP="000758AA">
      <w:pPr>
        <w:pStyle w:val="s4-wptoptable1"/>
        <w:tabs>
          <w:tab w:val="left" w:pos="7260"/>
        </w:tabs>
        <w:spacing w:before="0" w:after="0"/>
        <w:jc w:val="center"/>
        <w:rPr>
          <w:rFonts w:ascii="Verdana" w:hAnsi="Verdana"/>
          <w:b/>
        </w:rPr>
      </w:pPr>
      <w:r w:rsidRPr="000758AA">
        <w:rPr>
          <w:rFonts w:ascii="Verdana" w:hAnsi="Verdana"/>
          <w:b/>
          <w:noProof/>
        </w:rPr>
        <w:drawing>
          <wp:inline distT="0" distB="0" distL="0" distR="0">
            <wp:extent cx="2933700" cy="1647825"/>
            <wp:effectExtent l="1905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AA" w:rsidRPr="000758AA" w:rsidRDefault="000758AA" w:rsidP="000758AA">
      <w:pPr>
        <w:pStyle w:val="s4-wptoptable1"/>
        <w:tabs>
          <w:tab w:val="left" w:pos="7260"/>
        </w:tabs>
        <w:spacing w:before="0" w:after="0"/>
        <w:jc w:val="center"/>
        <w:rPr>
          <w:rFonts w:ascii="Verdana" w:hAnsi="Verdana"/>
          <w:b/>
          <w:sz w:val="36"/>
          <w:szCs w:val="36"/>
        </w:rPr>
      </w:pPr>
      <w:r w:rsidRPr="000758AA">
        <w:rPr>
          <w:rFonts w:ascii="Verdana" w:hAnsi="Verdana"/>
          <w:b/>
          <w:sz w:val="36"/>
          <w:szCs w:val="36"/>
        </w:rPr>
        <w:t>søndag den 31. august 2014, kl. 13.00</w:t>
      </w:r>
    </w:p>
    <w:p w:rsidR="000758AA" w:rsidRDefault="000758AA" w:rsidP="00BF23BF">
      <w:pPr>
        <w:pStyle w:val="s4-wptoptable1"/>
        <w:tabs>
          <w:tab w:val="left" w:pos="7260"/>
        </w:tabs>
        <w:spacing w:line="312" w:lineRule="auto"/>
        <w:rPr>
          <w:rFonts w:ascii="Verdana" w:hAnsi="Verdana"/>
          <w:b/>
        </w:rPr>
      </w:pPr>
    </w:p>
    <w:p w:rsidR="00EF01A6" w:rsidRPr="000758AA" w:rsidRDefault="00EF01A6" w:rsidP="00BF23BF">
      <w:pPr>
        <w:pStyle w:val="s4-wptoptable1"/>
        <w:tabs>
          <w:tab w:val="left" w:pos="7260"/>
        </w:tabs>
        <w:spacing w:line="312" w:lineRule="auto"/>
        <w:rPr>
          <w:rFonts w:ascii="Tahoma" w:hAnsi="Tahoma" w:cs="Tahoma"/>
          <w:sz w:val="22"/>
          <w:szCs w:val="22"/>
        </w:rPr>
      </w:pPr>
      <w:r w:rsidRPr="000758AA">
        <w:rPr>
          <w:rFonts w:ascii="Tahoma" w:hAnsi="Tahoma" w:cs="Tahoma"/>
          <w:b/>
          <w:sz w:val="22"/>
          <w:szCs w:val="22"/>
        </w:rPr>
        <w:t xml:space="preserve">Grundejerforeningen </w:t>
      </w:r>
      <w:r w:rsidRPr="00524ACF">
        <w:rPr>
          <w:rFonts w:ascii="Tahoma" w:hAnsi="Tahoma" w:cs="Tahoma"/>
          <w:b/>
          <w:sz w:val="22"/>
          <w:szCs w:val="22"/>
        </w:rPr>
        <w:t>invitere</w:t>
      </w:r>
      <w:r w:rsidR="00524ACF" w:rsidRPr="00524ACF">
        <w:rPr>
          <w:rFonts w:ascii="Tahoma" w:hAnsi="Tahoma" w:cs="Tahoma"/>
          <w:b/>
          <w:sz w:val="22"/>
          <w:szCs w:val="22"/>
        </w:rPr>
        <w:t>r</w:t>
      </w:r>
      <w:r w:rsidR="00247C58" w:rsidRPr="00247C58">
        <w:rPr>
          <w:rFonts w:ascii="Tahoma" w:hAnsi="Tahoma" w:cs="Tahoma"/>
          <w:b/>
          <w:sz w:val="22"/>
          <w:szCs w:val="22"/>
        </w:rPr>
        <w:t xml:space="preserve"> hermed</w:t>
      </w:r>
      <w:r w:rsidR="00BF23BF" w:rsidRPr="000758AA">
        <w:rPr>
          <w:rFonts w:ascii="Tahoma" w:hAnsi="Tahoma" w:cs="Tahoma"/>
          <w:sz w:val="22"/>
          <w:szCs w:val="22"/>
        </w:rPr>
        <w:br/>
      </w:r>
      <w:r w:rsidRPr="000758AA">
        <w:rPr>
          <w:rFonts w:ascii="Tahoma" w:hAnsi="Tahoma" w:cs="Tahoma"/>
          <w:i/>
          <w:sz w:val="22"/>
          <w:szCs w:val="22"/>
        </w:rPr>
        <w:t>Garnisonsparken</w:t>
      </w:r>
      <w:r w:rsidR="00BF23BF" w:rsidRPr="000758AA">
        <w:rPr>
          <w:rFonts w:ascii="Tahoma" w:hAnsi="Tahoma" w:cs="Tahoma"/>
          <w:i/>
          <w:sz w:val="22"/>
          <w:szCs w:val="22"/>
        </w:rPr>
        <w:t xml:space="preserve">, Regimentsparken, Fairway </w:t>
      </w:r>
      <w:proofErr w:type="spellStart"/>
      <w:r w:rsidR="00BF23BF" w:rsidRPr="000758AA">
        <w:rPr>
          <w:rFonts w:ascii="Tahoma" w:hAnsi="Tahoma" w:cs="Tahoma"/>
          <w:i/>
          <w:sz w:val="22"/>
          <w:szCs w:val="22"/>
        </w:rPr>
        <w:t>Village</w:t>
      </w:r>
      <w:proofErr w:type="spellEnd"/>
      <w:r w:rsidR="00BF23BF" w:rsidRPr="000758AA">
        <w:rPr>
          <w:rFonts w:ascii="Tahoma" w:hAnsi="Tahoma" w:cs="Tahoma"/>
          <w:i/>
          <w:sz w:val="22"/>
          <w:szCs w:val="22"/>
        </w:rPr>
        <w:t xml:space="preserve">, </w:t>
      </w:r>
      <w:r w:rsidRPr="000758AA">
        <w:rPr>
          <w:rFonts w:ascii="Tahoma" w:hAnsi="Tahoma" w:cs="Tahoma"/>
          <w:i/>
          <w:sz w:val="22"/>
          <w:szCs w:val="22"/>
        </w:rPr>
        <w:t>AAB</w:t>
      </w:r>
      <w:r w:rsidR="00524ACF">
        <w:rPr>
          <w:rFonts w:ascii="Tahoma" w:hAnsi="Tahoma" w:cs="Tahoma"/>
          <w:i/>
          <w:sz w:val="22"/>
          <w:szCs w:val="22"/>
        </w:rPr>
        <w:t xml:space="preserve"> -</w:t>
      </w:r>
      <w:r w:rsidRPr="000758AA">
        <w:rPr>
          <w:rFonts w:ascii="Tahoma" w:hAnsi="Tahoma" w:cs="Tahoma"/>
          <w:i/>
          <w:sz w:val="22"/>
          <w:szCs w:val="22"/>
        </w:rPr>
        <w:t xml:space="preserve"> Afdeling 97</w:t>
      </w:r>
      <w:r w:rsidR="00BF23BF" w:rsidRPr="000758AA">
        <w:rPr>
          <w:rFonts w:ascii="Tahoma" w:hAnsi="Tahoma" w:cs="Tahoma"/>
          <w:i/>
          <w:sz w:val="22"/>
          <w:szCs w:val="22"/>
        </w:rPr>
        <w:t xml:space="preserve">, Pionerparken, </w:t>
      </w:r>
      <w:r w:rsidRPr="000758AA">
        <w:rPr>
          <w:rFonts w:ascii="Tahoma" w:hAnsi="Tahoma" w:cs="Tahoma"/>
          <w:i/>
          <w:sz w:val="22"/>
          <w:szCs w:val="22"/>
        </w:rPr>
        <w:t>G</w:t>
      </w:r>
      <w:r w:rsidR="00BF23BF" w:rsidRPr="000758AA">
        <w:rPr>
          <w:rFonts w:ascii="Tahoma" w:hAnsi="Tahoma" w:cs="Tahoma"/>
          <w:i/>
          <w:sz w:val="22"/>
          <w:szCs w:val="22"/>
        </w:rPr>
        <w:t xml:space="preserve">olf Residence, </w:t>
      </w:r>
      <w:r w:rsidRPr="000758AA">
        <w:rPr>
          <w:rFonts w:ascii="Tahoma" w:hAnsi="Tahoma" w:cs="Tahoma"/>
          <w:i/>
          <w:sz w:val="22"/>
          <w:szCs w:val="22"/>
        </w:rPr>
        <w:t>Green Garden og Grundejerforeningen Ingeniørvænget</w:t>
      </w:r>
      <w:r w:rsidRPr="000758AA">
        <w:rPr>
          <w:rFonts w:ascii="Tahoma" w:hAnsi="Tahoma" w:cs="Tahoma"/>
          <w:sz w:val="22"/>
          <w:szCs w:val="22"/>
        </w:rPr>
        <w:t xml:space="preserve"> </w:t>
      </w:r>
      <w:r w:rsidR="00BF23BF" w:rsidRPr="000758AA">
        <w:rPr>
          <w:rFonts w:ascii="Tahoma" w:hAnsi="Tahoma" w:cs="Tahoma"/>
          <w:sz w:val="22"/>
          <w:szCs w:val="22"/>
        </w:rPr>
        <w:br/>
      </w:r>
      <w:r w:rsidR="00BF23BF" w:rsidRPr="000758AA">
        <w:rPr>
          <w:rFonts w:ascii="Tahoma" w:hAnsi="Tahoma" w:cs="Tahoma"/>
          <w:sz w:val="22"/>
          <w:szCs w:val="22"/>
        </w:rPr>
        <w:br/>
      </w:r>
      <w:r w:rsidRPr="000758AA">
        <w:rPr>
          <w:rFonts w:ascii="Tahoma" w:hAnsi="Tahoma" w:cs="Tahoma"/>
          <w:sz w:val="22"/>
          <w:szCs w:val="22"/>
        </w:rPr>
        <w:t>til at stille hold til turneringen</w:t>
      </w:r>
      <w:r w:rsidR="00C71862" w:rsidRPr="000758AA">
        <w:rPr>
          <w:rFonts w:ascii="Tahoma" w:hAnsi="Tahoma" w:cs="Tahoma"/>
          <w:sz w:val="22"/>
          <w:szCs w:val="22"/>
        </w:rPr>
        <w:t>, der samtidig er den officielle indvielse af vores nye fodboldbane</w:t>
      </w:r>
      <w:r w:rsidRPr="000758AA">
        <w:rPr>
          <w:rFonts w:ascii="Tahoma" w:hAnsi="Tahoma" w:cs="Tahoma"/>
          <w:sz w:val="22"/>
          <w:szCs w:val="22"/>
        </w:rPr>
        <w:t>.</w:t>
      </w:r>
    </w:p>
    <w:p w:rsidR="005212D4" w:rsidRDefault="00BF23BF" w:rsidP="00EF01A6">
      <w:pPr>
        <w:pStyle w:val="s4-wptoptable1"/>
        <w:tabs>
          <w:tab w:val="left" w:pos="7260"/>
        </w:tabs>
        <w:spacing w:before="0" w:after="0"/>
        <w:rPr>
          <w:rFonts w:ascii="Tahoma" w:hAnsi="Tahoma" w:cs="Tahoma"/>
          <w:sz w:val="22"/>
          <w:szCs w:val="22"/>
        </w:rPr>
      </w:pPr>
      <w:r w:rsidRPr="000758AA">
        <w:rPr>
          <w:rFonts w:ascii="Tahoma" w:hAnsi="Tahoma" w:cs="Tahoma"/>
          <w:b/>
          <w:sz w:val="22"/>
          <w:szCs w:val="22"/>
          <w:u w:val="single"/>
        </w:rPr>
        <w:t>Holdene, tilmelding og turneringsplan</w:t>
      </w:r>
      <w:r w:rsidR="00BC64BE" w:rsidRPr="000758AA">
        <w:rPr>
          <w:rFonts w:ascii="Tahoma" w:hAnsi="Tahoma" w:cs="Tahoma"/>
          <w:sz w:val="22"/>
          <w:szCs w:val="22"/>
        </w:rPr>
        <w:t>:</w:t>
      </w:r>
      <w:r w:rsidR="000758AA">
        <w:rPr>
          <w:rFonts w:ascii="Tahoma" w:hAnsi="Tahoma" w:cs="Tahoma"/>
          <w:sz w:val="22"/>
          <w:szCs w:val="22"/>
        </w:rPr>
        <w:br/>
      </w:r>
      <w:r w:rsidR="00C71862" w:rsidRPr="000758AA">
        <w:rPr>
          <w:rFonts w:ascii="Tahoma" w:hAnsi="Tahoma" w:cs="Tahoma"/>
          <w:sz w:val="22"/>
          <w:szCs w:val="22"/>
        </w:rPr>
        <w:t xml:space="preserve">Bebyggelserne sætter selv </w:t>
      </w:r>
      <w:r w:rsidR="00524ACF">
        <w:rPr>
          <w:rFonts w:ascii="Tahoma" w:hAnsi="Tahoma" w:cs="Tahoma"/>
          <w:sz w:val="22"/>
          <w:szCs w:val="22"/>
        </w:rPr>
        <w:t xml:space="preserve">deres </w:t>
      </w:r>
      <w:r w:rsidR="00C71862" w:rsidRPr="000758AA">
        <w:rPr>
          <w:rFonts w:ascii="Tahoma" w:hAnsi="Tahoma" w:cs="Tahoma"/>
          <w:sz w:val="22"/>
          <w:szCs w:val="22"/>
        </w:rPr>
        <w:t xml:space="preserve">hold, der skal bestå af </w:t>
      </w:r>
      <w:r w:rsidR="00524ACF">
        <w:rPr>
          <w:rFonts w:ascii="Tahoma" w:hAnsi="Tahoma" w:cs="Tahoma"/>
          <w:sz w:val="22"/>
          <w:szCs w:val="22"/>
        </w:rPr>
        <w:t xml:space="preserve">5 </w:t>
      </w:r>
      <w:r w:rsidR="00C71862" w:rsidRPr="000758AA">
        <w:rPr>
          <w:rFonts w:ascii="Tahoma" w:hAnsi="Tahoma" w:cs="Tahoma"/>
          <w:sz w:val="22"/>
          <w:szCs w:val="22"/>
        </w:rPr>
        <w:t>spillere</w:t>
      </w:r>
      <w:r w:rsidR="00524ACF">
        <w:rPr>
          <w:rFonts w:ascii="Tahoma" w:hAnsi="Tahoma" w:cs="Tahoma"/>
          <w:sz w:val="22"/>
          <w:szCs w:val="22"/>
        </w:rPr>
        <w:t xml:space="preserve"> på hvert hold.</w:t>
      </w:r>
      <w:r w:rsidR="005212D4">
        <w:rPr>
          <w:rFonts w:ascii="Tahoma" w:hAnsi="Tahoma" w:cs="Tahoma"/>
          <w:sz w:val="22"/>
          <w:szCs w:val="22"/>
        </w:rPr>
        <w:t xml:space="preserve"> Hver bebyggelse må gerne stille</w:t>
      </w:r>
      <w:bookmarkStart w:id="0" w:name="_GoBack"/>
      <w:bookmarkEnd w:id="0"/>
      <w:r w:rsidR="005212D4">
        <w:rPr>
          <w:rFonts w:ascii="Tahoma" w:hAnsi="Tahoma" w:cs="Tahoma"/>
          <w:sz w:val="22"/>
          <w:szCs w:val="22"/>
        </w:rPr>
        <w:t xml:space="preserve"> med flere hold.</w:t>
      </w:r>
      <w:r w:rsidR="00C71862" w:rsidRPr="000758AA">
        <w:rPr>
          <w:rFonts w:ascii="Tahoma" w:hAnsi="Tahoma" w:cs="Tahoma"/>
          <w:sz w:val="22"/>
          <w:szCs w:val="22"/>
        </w:rPr>
        <w:t xml:space="preserve"> </w:t>
      </w:r>
      <w:r w:rsidR="00524ACF">
        <w:rPr>
          <w:rFonts w:ascii="Tahoma" w:hAnsi="Tahoma" w:cs="Tahoma"/>
          <w:sz w:val="22"/>
          <w:szCs w:val="22"/>
        </w:rPr>
        <w:br/>
      </w:r>
      <w:r w:rsidR="005212D4">
        <w:rPr>
          <w:rFonts w:ascii="Tahoma" w:hAnsi="Tahoma" w:cs="Tahoma"/>
          <w:sz w:val="22"/>
          <w:szCs w:val="22"/>
        </w:rPr>
        <w:br/>
      </w:r>
      <w:r w:rsidR="00BC64BE" w:rsidRPr="000758AA">
        <w:rPr>
          <w:rFonts w:ascii="Tahoma" w:hAnsi="Tahoma" w:cs="Tahoma"/>
          <w:sz w:val="22"/>
          <w:szCs w:val="22"/>
        </w:rPr>
        <w:t>Kan lilleputstaterne på området ikke stille hold (pga. det lille antal beboer</w:t>
      </w:r>
      <w:r w:rsidR="00524ACF">
        <w:rPr>
          <w:rFonts w:ascii="Tahoma" w:hAnsi="Tahoma" w:cs="Tahoma"/>
          <w:sz w:val="22"/>
          <w:szCs w:val="22"/>
        </w:rPr>
        <w:t>e</w:t>
      </w:r>
      <w:r w:rsidR="00BC64BE" w:rsidRPr="000758AA">
        <w:rPr>
          <w:rFonts w:ascii="Tahoma" w:hAnsi="Tahoma" w:cs="Tahoma"/>
          <w:sz w:val="22"/>
          <w:szCs w:val="22"/>
        </w:rPr>
        <w:t xml:space="preserve">), er det tilladt at indgå alliancer med en (1) tilsvarene lilleput bebyggelse. Der må ikke købes spillere fra flere forskellige bebyggelser til at sammensætte holdet. </w:t>
      </w:r>
    </w:p>
    <w:p w:rsidR="00BC64BE" w:rsidRPr="000758AA" w:rsidRDefault="005212D4" w:rsidP="00EF01A6">
      <w:pPr>
        <w:pStyle w:val="s4-wptoptable1"/>
        <w:tabs>
          <w:tab w:val="left" w:pos="7260"/>
        </w:tabs>
        <w:spacing w:before="0" w:after="0"/>
        <w:rPr>
          <w:rFonts w:ascii="Tahoma" w:hAnsi="Tahoma" w:cs="Tahoma"/>
          <w:sz w:val="22"/>
          <w:szCs w:val="22"/>
        </w:rPr>
      </w:pPr>
      <w:r w:rsidRPr="000758AA">
        <w:rPr>
          <w:rFonts w:ascii="Tahoma" w:hAnsi="Tahoma" w:cs="Tahoma"/>
          <w:sz w:val="22"/>
          <w:szCs w:val="22"/>
        </w:rPr>
        <w:t>Hold med spillere leaset hos FCN vil blive diskvalificeret.</w:t>
      </w:r>
    </w:p>
    <w:p w:rsidR="00BF23BF" w:rsidRPr="000758AA" w:rsidRDefault="00BC64BE" w:rsidP="00EF01A6">
      <w:pPr>
        <w:pStyle w:val="s4-wptoptable1"/>
        <w:tabs>
          <w:tab w:val="left" w:pos="7260"/>
        </w:tabs>
        <w:spacing w:before="0" w:after="0"/>
        <w:rPr>
          <w:rFonts w:ascii="Tahoma" w:hAnsi="Tahoma" w:cs="Tahoma"/>
          <w:sz w:val="22"/>
          <w:szCs w:val="22"/>
        </w:rPr>
      </w:pPr>
      <w:r w:rsidRPr="000758AA">
        <w:rPr>
          <w:rFonts w:ascii="Tahoma" w:hAnsi="Tahoma" w:cs="Tahoma"/>
          <w:sz w:val="22"/>
          <w:szCs w:val="22"/>
        </w:rPr>
        <w:t>Holdet</w:t>
      </w:r>
      <w:r w:rsidR="00524ACF">
        <w:rPr>
          <w:rFonts w:ascii="Tahoma" w:hAnsi="Tahoma" w:cs="Tahoma"/>
          <w:sz w:val="22"/>
          <w:szCs w:val="22"/>
        </w:rPr>
        <w:t>s</w:t>
      </w:r>
      <w:r w:rsidRPr="000758AA">
        <w:rPr>
          <w:rFonts w:ascii="Tahoma" w:hAnsi="Tahoma" w:cs="Tahoma"/>
          <w:sz w:val="22"/>
          <w:szCs w:val="22"/>
        </w:rPr>
        <w:t xml:space="preserve"> navn </w:t>
      </w:r>
      <w:r w:rsidR="00BF23BF" w:rsidRPr="000758AA">
        <w:rPr>
          <w:rFonts w:ascii="Tahoma" w:hAnsi="Tahoma" w:cs="Tahoma"/>
          <w:sz w:val="22"/>
          <w:szCs w:val="22"/>
        </w:rPr>
        <w:t>vælges selv, men bebyggelse</w:t>
      </w:r>
      <w:r w:rsidR="00524ACF">
        <w:rPr>
          <w:rFonts w:ascii="Tahoma" w:hAnsi="Tahoma" w:cs="Tahoma"/>
          <w:sz w:val="22"/>
          <w:szCs w:val="22"/>
        </w:rPr>
        <w:t>r</w:t>
      </w:r>
      <w:r w:rsidR="00BF23BF" w:rsidRPr="000758AA">
        <w:rPr>
          <w:rFonts w:ascii="Tahoma" w:hAnsi="Tahoma" w:cs="Tahoma"/>
          <w:sz w:val="22"/>
          <w:szCs w:val="22"/>
        </w:rPr>
        <w:t>n</w:t>
      </w:r>
      <w:r w:rsidR="00524ACF">
        <w:rPr>
          <w:rFonts w:ascii="Tahoma" w:hAnsi="Tahoma" w:cs="Tahoma"/>
          <w:sz w:val="22"/>
          <w:szCs w:val="22"/>
        </w:rPr>
        <w:t>e</w:t>
      </w:r>
      <w:r w:rsidR="00BF23BF" w:rsidRPr="000758AA">
        <w:rPr>
          <w:rFonts w:ascii="Tahoma" w:hAnsi="Tahoma" w:cs="Tahoma"/>
          <w:sz w:val="22"/>
          <w:szCs w:val="22"/>
        </w:rPr>
        <w:t>s navn</w:t>
      </w:r>
      <w:r w:rsidR="00524ACF">
        <w:rPr>
          <w:rFonts w:ascii="Tahoma" w:hAnsi="Tahoma" w:cs="Tahoma"/>
          <w:sz w:val="22"/>
          <w:szCs w:val="22"/>
        </w:rPr>
        <w:t>/navne</w:t>
      </w:r>
      <w:r w:rsidR="00BF23BF" w:rsidRPr="000758AA">
        <w:rPr>
          <w:rFonts w:ascii="Tahoma" w:hAnsi="Tahoma" w:cs="Tahoma"/>
          <w:sz w:val="22"/>
          <w:szCs w:val="22"/>
        </w:rPr>
        <w:t xml:space="preserve"> skal indgå. </w:t>
      </w:r>
    </w:p>
    <w:p w:rsidR="00BF23BF" w:rsidRPr="000758AA" w:rsidRDefault="00BF23BF" w:rsidP="00EF01A6">
      <w:pPr>
        <w:pStyle w:val="s4-wptoptable1"/>
        <w:tabs>
          <w:tab w:val="left" w:pos="7260"/>
        </w:tabs>
        <w:spacing w:before="0" w:after="0"/>
        <w:rPr>
          <w:rFonts w:ascii="Tahoma" w:hAnsi="Tahoma" w:cs="Tahoma"/>
          <w:sz w:val="22"/>
          <w:szCs w:val="22"/>
        </w:rPr>
      </w:pPr>
      <w:r w:rsidRPr="000758AA">
        <w:rPr>
          <w:rFonts w:ascii="Tahoma" w:hAnsi="Tahoma" w:cs="Tahoma"/>
          <w:sz w:val="22"/>
          <w:szCs w:val="22"/>
        </w:rPr>
        <w:t xml:space="preserve">Tilmelding til </w:t>
      </w:r>
      <w:hyperlink r:id="rId6" w:history="1">
        <w:r w:rsidRPr="000758AA">
          <w:rPr>
            <w:rStyle w:val="Hyperlink"/>
            <w:rFonts w:ascii="Tahoma" w:hAnsi="Tahoma" w:cs="Tahoma"/>
            <w:sz w:val="22"/>
            <w:szCs w:val="22"/>
          </w:rPr>
          <w:t>gf.farumkaserne@gmail.com</w:t>
        </w:r>
      </w:hyperlink>
      <w:r w:rsidRPr="000758AA">
        <w:rPr>
          <w:rFonts w:ascii="Tahoma" w:hAnsi="Tahoma" w:cs="Tahoma"/>
          <w:sz w:val="22"/>
          <w:szCs w:val="22"/>
        </w:rPr>
        <w:t xml:space="preserve"> senest den 23/8 2014</w:t>
      </w:r>
    </w:p>
    <w:p w:rsidR="00BF23BF" w:rsidRPr="000758AA" w:rsidRDefault="00BF23BF" w:rsidP="00EF01A6">
      <w:pPr>
        <w:pStyle w:val="s4-wptoptable1"/>
        <w:tabs>
          <w:tab w:val="left" w:pos="7260"/>
        </w:tabs>
        <w:spacing w:before="0" w:after="0"/>
        <w:rPr>
          <w:rFonts w:ascii="Tahoma" w:hAnsi="Tahoma" w:cs="Tahoma"/>
          <w:sz w:val="22"/>
          <w:szCs w:val="22"/>
        </w:rPr>
      </w:pPr>
      <w:r w:rsidRPr="000758AA">
        <w:rPr>
          <w:rFonts w:ascii="Tahoma" w:hAnsi="Tahoma" w:cs="Tahoma"/>
          <w:sz w:val="22"/>
          <w:szCs w:val="22"/>
        </w:rPr>
        <w:t>Turneringsplan</w:t>
      </w:r>
      <w:r w:rsidR="005212D4">
        <w:rPr>
          <w:rFonts w:ascii="Tahoma" w:hAnsi="Tahoma" w:cs="Tahoma"/>
          <w:sz w:val="22"/>
          <w:szCs w:val="22"/>
        </w:rPr>
        <w:t xml:space="preserve"> </w:t>
      </w:r>
      <w:r w:rsidRPr="000758AA">
        <w:rPr>
          <w:rFonts w:ascii="Tahoma" w:hAnsi="Tahoma" w:cs="Tahoma"/>
          <w:sz w:val="22"/>
          <w:szCs w:val="22"/>
        </w:rPr>
        <w:t>lægge</w:t>
      </w:r>
      <w:r w:rsidR="00524ACF">
        <w:rPr>
          <w:rFonts w:ascii="Tahoma" w:hAnsi="Tahoma" w:cs="Tahoma"/>
          <w:sz w:val="22"/>
          <w:szCs w:val="22"/>
        </w:rPr>
        <w:t>s</w:t>
      </w:r>
      <w:r w:rsidRPr="000758AA">
        <w:rPr>
          <w:rFonts w:ascii="Tahoma" w:hAnsi="Tahoma" w:cs="Tahoma"/>
          <w:sz w:val="22"/>
          <w:szCs w:val="22"/>
        </w:rPr>
        <w:t xml:space="preserve"> ud på hjemmesiden og Facebook/ Farum Kaserne i uge 35. </w:t>
      </w:r>
      <w:r w:rsidR="00BC64BE" w:rsidRPr="000758AA">
        <w:rPr>
          <w:rFonts w:ascii="Tahoma" w:hAnsi="Tahoma" w:cs="Tahoma"/>
          <w:sz w:val="22"/>
          <w:szCs w:val="22"/>
        </w:rPr>
        <w:br/>
      </w:r>
      <w:r w:rsidRPr="000758AA">
        <w:rPr>
          <w:rFonts w:ascii="Tahoma" w:hAnsi="Tahoma" w:cs="Tahoma"/>
          <w:sz w:val="22"/>
          <w:szCs w:val="22"/>
        </w:rPr>
        <w:br/>
      </w:r>
      <w:r w:rsidR="00C71862" w:rsidRPr="000758AA">
        <w:rPr>
          <w:rFonts w:ascii="Tahoma" w:hAnsi="Tahoma" w:cs="Tahoma"/>
          <w:sz w:val="22"/>
          <w:szCs w:val="22"/>
        </w:rPr>
        <w:t xml:space="preserve">Brug evt. </w:t>
      </w:r>
      <w:r w:rsidRPr="000758AA">
        <w:rPr>
          <w:rFonts w:ascii="Tahoma" w:hAnsi="Tahoma" w:cs="Tahoma"/>
          <w:sz w:val="22"/>
          <w:szCs w:val="22"/>
        </w:rPr>
        <w:t xml:space="preserve">jeres individuelle </w:t>
      </w:r>
      <w:proofErr w:type="spellStart"/>
      <w:r w:rsidR="00C71862" w:rsidRPr="000758AA">
        <w:rPr>
          <w:rFonts w:ascii="Tahoma" w:hAnsi="Tahoma" w:cs="Tahoma"/>
          <w:sz w:val="22"/>
          <w:szCs w:val="22"/>
        </w:rPr>
        <w:t>FB-grupper</w:t>
      </w:r>
      <w:proofErr w:type="spellEnd"/>
      <w:r w:rsidR="00C71862" w:rsidRPr="000758AA">
        <w:rPr>
          <w:rFonts w:ascii="Tahoma" w:hAnsi="Tahoma" w:cs="Tahoma"/>
          <w:sz w:val="22"/>
          <w:szCs w:val="22"/>
        </w:rPr>
        <w:t xml:space="preserve"> til at sætte holdet</w:t>
      </w:r>
      <w:r w:rsidRPr="000758AA">
        <w:rPr>
          <w:rFonts w:ascii="Tahoma" w:hAnsi="Tahoma" w:cs="Tahoma"/>
          <w:sz w:val="22"/>
          <w:szCs w:val="22"/>
        </w:rPr>
        <w:t>.</w:t>
      </w:r>
    </w:p>
    <w:p w:rsidR="00BF23BF" w:rsidRDefault="00BF23BF" w:rsidP="00BF23BF">
      <w:pPr>
        <w:pStyle w:val="s4-wptoptable1"/>
        <w:tabs>
          <w:tab w:val="left" w:pos="7260"/>
        </w:tabs>
        <w:spacing w:before="0" w:after="0"/>
        <w:jc w:val="center"/>
        <w:rPr>
          <w:rFonts w:ascii="Verdana" w:hAnsi="Verdana"/>
        </w:rPr>
      </w:pPr>
    </w:p>
    <w:p w:rsidR="00EF01A6" w:rsidRDefault="00C71862" w:rsidP="00EF01A6">
      <w:pPr>
        <w:pStyle w:val="s4-wptoptable1"/>
        <w:tabs>
          <w:tab w:val="left" w:pos="7260"/>
        </w:tabs>
        <w:spacing w:before="0" w:after="0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EF01A6" w:rsidRPr="00EF01A6" w:rsidRDefault="00EF01A6" w:rsidP="00EF01A6">
      <w:pPr>
        <w:pStyle w:val="s4-wptoptable1"/>
        <w:tabs>
          <w:tab w:val="left" w:pos="7260"/>
        </w:tabs>
        <w:spacing w:before="0" w:after="0"/>
        <w:rPr>
          <w:rFonts w:ascii="Verdana" w:hAnsi="Verdana"/>
        </w:rPr>
      </w:pPr>
    </w:p>
    <w:sectPr w:rsidR="00EF01A6" w:rsidRPr="00EF01A6" w:rsidSect="00E708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268"/>
    <w:multiLevelType w:val="multilevel"/>
    <w:tmpl w:val="28CE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71AA5"/>
    <w:multiLevelType w:val="hybridMultilevel"/>
    <w:tmpl w:val="B3486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183B"/>
    <w:multiLevelType w:val="hybridMultilevel"/>
    <w:tmpl w:val="83444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1304"/>
  <w:hyphenationZone w:val="425"/>
  <w:characterSpacingControl w:val="doNotCompress"/>
  <w:compat>
    <w:useFELayout/>
  </w:compat>
  <w:rsids>
    <w:rsidRoot w:val="006F48E8"/>
    <w:rsid w:val="000758AA"/>
    <w:rsid w:val="001E25B2"/>
    <w:rsid w:val="00247C58"/>
    <w:rsid w:val="00382D68"/>
    <w:rsid w:val="0049135E"/>
    <w:rsid w:val="005212D4"/>
    <w:rsid w:val="00524ACF"/>
    <w:rsid w:val="006D02E8"/>
    <w:rsid w:val="006F48E8"/>
    <w:rsid w:val="009D348A"/>
    <w:rsid w:val="00A268EC"/>
    <w:rsid w:val="00B843FB"/>
    <w:rsid w:val="00BC64BE"/>
    <w:rsid w:val="00BF23BF"/>
    <w:rsid w:val="00C71862"/>
    <w:rsid w:val="00DA4E6B"/>
    <w:rsid w:val="00E708B1"/>
    <w:rsid w:val="00EF01A6"/>
    <w:rsid w:val="00FF24A4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48E8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6F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loyeeinfotitle">
    <w:name w:val="employeeinfotitle"/>
    <w:basedOn w:val="Standardskrifttypeiafsnit"/>
    <w:rsid w:val="006F48E8"/>
  </w:style>
  <w:style w:type="character" w:customStyle="1" w:styleId="employeeinfodata">
    <w:name w:val="employeeinfodata"/>
    <w:basedOn w:val="Standardskrifttypeiafsnit"/>
    <w:rsid w:val="006F48E8"/>
  </w:style>
  <w:style w:type="character" w:customStyle="1" w:styleId="employeepostno">
    <w:name w:val="employeepostno"/>
    <w:basedOn w:val="Standardskrifttypeiafsnit"/>
    <w:rsid w:val="006F48E8"/>
  </w:style>
  <w:style w:type="character" w:customStyle="1" w:styleId="employeecity">
    <w:name w:val="employeecity"/>
    <w:basedOn w:val="Standardskrifttypeiafsnit"/>
    <w:rsid w:val="006F48E8"/>
  </w:style>
  <w:style w:type="character" w:customStyle="1" w:styleId="baec5a81-e4d6-4674-97f3-e9220f0136c1">
    <w:name w:val="baec5a81-e4d6-4674-97f3-e9220f0136c1"/>
    <w:basedOn w:val="Standardskrifttypeiafsnit"/>
    <w:rsid w:val="006F48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8E8"/>
    <w:rPr>
      <w:strike w:val="0"/>
      <w:dstrike w:val="0"/>
      <w:color w:val="0072BC"/>
      <w:u w:val="none"/>
      <w:effect w:val="none"/>
    </w:rPr>
  </w:style>
  <w:style w:type="paragraph" w:customStyle="1" w:styleId="s4-wptoptable1">
    <w:name w:val="s4-wptoptable1"/>
    <w:basedOn w:val="Normal"/>
    <w:rsid w:val="006F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loyeeinfotitle">
    <w:name w:val="employeeinfotitle"/>
    <w:basedOn w:val="DefaultParagraphFont"/>
    <w:rsid w:val="006F48E8"/>
  </w:style>
  <w:style w:type="character" w:customStyle="1" w:styleId="employeeinfodata">
    <w:name w:val="employeeinfodata"/>
    <w:basedOn w:val="DefaultParagraphFont"/>
    <w:rsid w:val="006F48E8"/>
  </w:style>
  <w:style w:type="character" w:customStyle="1" w:styleId="employeepostno">
    <w:name w:val="employeepostno"/>
    <w:basedOn w:val="DefaultParagraphFont"/>
    <w:rsid w:val="006F48E8"/>
  </w:style>
  <w:style w:type="character" w:customStyle="1" w:styleId="employeecity">
    <w:name w:val="employeecity"/>
    <w:basedOn w:val="DefaultParagraphFont"/>
    <w:rsid w:val="006F48E8"/>
  </w:style>
  <w:style w:type="character" w:customStyle="1" w:styleId="baec5a81-e4d6-4674-97f3-e9220f0136c1">
    <w:name w:val="baec5a81-e4d6-4674-97f3-e9220f0136c1"/>
    <w:basedOn w:val="DefaultParagraphFont"/>
    <w:rsid w:val="006F48E8"/>
  </w:style>
  <w:style w:type="paragraph" w:styleId="BalloonText">
    <w:name w:val="Balloon Text"/>
    <w:basedOn w:val="Normal"/>
    <w:link w:val="BalloonTextChar"/>
    <w:uiPriority w:val="99"/>
    <w:semiHidden/>
    <w:unhideWhenUsed/>
    <w:rsid w:val="00BF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5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7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6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97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52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1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20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farumkaser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Frederiksberg Kommune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Ildor</dc:creator>
  <cp:lastModifiedBy>Henriette Ildor</cp:lastModifiedBy>
  <cp:revision>2</cp:revision>
  <dcterms:created xsi:type="dcterms:W3CDTF">2014-07-10T08:29:00Z</dcterms:created>
  <dcterms:modified xsi:type="dcterms:W3CDTF">2014-07-10T08:29:00Z</dcterms:modified>
</cp:coreProperties>
</file>