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87" w:rsidRDefault="00D54F72" w:rsidP="00BE6250">
      <w:pPr>
        <w:rPr>
          <w:rFonts w:ascii="Georgia" w:hAnsi="Georgia" w:cs="Arial"/>
          <w:szCs w:val="20"/>
        </w:rPr>
      </w:pPr>
      <w:r>
        <w:rPr>
          <w:rFonts w:ascii="Georgia" w:hAnsi="Georgia" w:cs="Arial"/>
          <w:szCs w:val="20"/>
        </w:rPr>
        <w:t xml:space="preserve">Grundejerforeningen har netop deltaget i et dialogmøde omkring den kommende dagsinstitution på området. </w:t>
      </w:r>
      <w:r w:rsidR="000E3787">
        <w:rPr>
          <w:rFonts w:ascii="Georgia" w:hAnsi="Georgia" w:cs="Arial"/>
          <w:szCs w:val="20"/>
        </w:rPr>
        <w:br/>
      </w:r>
    </w:p>
    <w:p w:rsidR="00D54F72" w:rsidRDefault="000E3787" w:rsidP="00BE6250">
      <w:pPr>
        <w:rPr>
          <w:rFonts w:ascii="Georgia" w:hAnsi="Georgia" w:cs="Arial"/>
          <w:szCs w:val="20"/>
        </w:rPr>
      </w:pPr>
      <w:r>
        <w:rPr>
          <w:rFonts w:ascii="Georgia" w:hAnsi="Georgia" w:cs="Arial"/>
          <w:szCs w:val="20"/>
        </w:rPr>
        <w:t>Her</w:t>
      </w:r>
      <w:r w:rsidR="00FB4022">
        <w:rPr>
          <w:rFonts w:ascii="Georgia" w:hAnsi="Georgia" w:cs="Arial"/>
          <w:szCs w:val="20"/>
        </w:rPr>
        <w:t xml:space="preserve"> </w:t>
      </w:r>
      <w:r>
        <w:rPr>
          <w:rFonts w:ascii="Georgia" w:hAnsi="Georgia" w:cs="Arial"/>
          <w:szCs w:val="20"/>
        </w:rPr>
        <w:t>under er Grundejerforeningens referat fra mødet.</w:t>
      </w:r>
    </w:p>
    <w:p w:rsidR="00D54F72" w:rsidRDefault="00D54F72" w:rsidP="00BE6250">
      <w:pPr>
        <w:rPr>
          <w:rFonts w:ascii="Georgia" w:hAnsi="Georgia" w:cs="Arial"/>
          <w:szCs w:val="20"/>
        </w:rPr>
      </w:pPr>
    </w:p>
    <w:p w:rsidR="00D54F72" w:rsidRDefault="00D54F72" w:rsidP="00BE6250">
      <w:pPr>
        <w:rPr>
          <w:rFonts w:ascii="Georgia" w:hAnsi="Georgia" w:cs="Arial"/>
          <w:szCs w:val="20"/>
        </w:rPr>
      </w:pPr>
      <w:r>
        <w:rPr>
          <w:rFonts w:cs="Arial"/>
        </w:rPr>
        <w:br/>
      </w:r>
      <w:r>
        <w:rPr>
          <w:rFonts w:ascii="Georgia" w:hAnsi="Georgia" w:cs="Arial"/>
          <w:b/>
          <w:bCs/>
          <w:szCs w:val="20"/>
        </w:rPr>
        <w:t>Mulighed for et fælleslokale mv.</w:t>
      </w:r>
      <w:r>
        <w:rPr>
          <w:rFonts w:cs="Arial"/>
        </w:rPr>
        <w:br/>
      </w:r>
      <w:r>
        <w:rPr>
          <w:rFonts w:ascii="Georgia" w:hAnsi="Georgia" w:cs="Arial"/>
          <w:szCs w:val="20"/>
        </w:rPr>
        <w:t>Grundejerforeningen udtrykte ønske om a</w:t>
      </w:r>
      <w:r w:rsidR="00FB4022">
        <w:rPr>
          <w:rFonts w:ascii="Georgia" w:hAnsi="Georgia" w:cs="Arial"/>
          <w:szCs w:val="20"/>
        </w:rPr>
        <w:t>d</w:t>
      </w:r>
      <w:r>
        <w:rPr>
          <w:rFonts w:ascii="Georgia" w:hAnsi="Georgia" w:cs="Arial"/>
          <w:szCs w:val="20"/>
        </w:rPr>
        <w:t xml:space="preserve">gang (gerne separat) til et fælleslokale, hvor vi kan afholde møder, generalforsamlinger, sociale arrangementer mv. Der var meget stor forståelse herfor og imødekommenhed. Dog er tendensen i tiden åbenbart </w:t>
      </w:r>
      <w:r w:rsidR="00FB4022">
        <w:rPr>
          <w:rFonts w:ascii="Georgia" w:hAnsi="Georgia" w:cs="Arial"/>
          <w:szCs w:val="20"/>
        </w:rPr>
        <w:t>multifunktionelle rum</w:t>
      </w:r>
      <w:r>
        <w:rPr>
          <w:rFonts w:ascii="Georgia" w:hAnsi="Georgia" w:cs="Arial"/>
          <w:szCs w:val="20"/>
        </w:rPr>
        <w:t xml:space="preserve"> mere end opdeling. Tanken om egen indgang og eget lokale synes vanskelig at få igennem. Derimod var der stor forståelse for de krav vi stillede til selve rummet, herunder størrelse og ordentlige borde og stole (vi skal ikke sidde på taburetter til børn!) </w:t>
      </w:r>
      <w:r>
        <w:rPr>
          <w:rFonts w:cs="Arial"/>
        </w:rPr>
        <w:br/>
      </w:r>
      <w:r>
        <w:rPr>
          <w:rFonts w:cs="Arial"/>
        </w:rPr>
        <w:br/>
      </w:r>
      <w:r w:rsidR="00FB4022">
        <w:rPr>
          <w:rFonts w:ascii="Georgia" w:hAnsi="Georgia" w:cs="Arial"/>
          <w:szCs w:val="20"/>
        </w:rPr>
        <w:t>K</w:t>
      </w:r>
      <w:r>
        <w:rPr>
          <w:rFonts w:ascii="Georgia" w:hAnsi="Georgia" w:cs="Arial"/>
          <w:szCs w:val="20"/>
        </w:rPr>
        <w:t>onklusionen blev, at hvis vi skal kunne holde generalforsamling mv. kræver det nok et lokale i størrelsesorden 70-80 m2. Mulighed for voksentoilet og the-køkken synes også realistisk.</w:t>
      </w:r>
    </w:p>
    <w:p w:rsidR="00D54F72" w:rsidRDefault="00D54F72" w:rsidP="00BE6250">
      <w:pPr>
        <w:rPr>
          <w:rFonts w:ascii="Georgia" w:hAnsi="Georgia" w:cs="Arial"/>
          <w:szCs w:val="20"/>
        </w:rPr>
      </w:pPr>
      <w:r>
        <w:rPr>
          <w:rFonts w:cs="Arial"/>
        </w:rPr>
        <w:br/>
      </w:r>
      <w:r>
        <w:rPr>
          <w:rFonts w:cs="Arial"/>
        </w:rPr>
        <w:br/>
      </w:r>
      <w:r>
        <w:rPr>
          <w:rFonts w:ascii="Georgia" w:hAnsi="Georgia" w:cs="Arial"/>
          <w:b/>
          <w:bCs/>
          <w:szCs w:val="20"/>
        </w:rPr>
        <w:t>Anvendelse af udearealer uden for åbningstid</w:t>
      </w:r>
      <w:r>
        <w:rPr>
          <w:rFonts w:cs="Arial"/>
        </w:rPr>
        <w:br/>
      </w:r>
      <w:r>
        <w:rPr>
          <w:rFonts w:ascii="Georgia" w:hAnsi="Georgia" w:cs="Arial"/>
          <w:szCs w:val="20"/>
        </w:rPr>
        <w:t xml:space="preserve">Grundejerforeningen gav indledningsvis en kort orientering om vores planer i forhold til legeplads generelt og pointerede, at adgangen til deres legeplads uden for åbningstiden ikke var afgørende for os, hvis det skete på bekostning af muligheder for at få den ønskede legeplads ved kælkebakken. </w:t>
      </w:r>
      <w:r>
        <w:rPr>
          <w:rFonts w:cs="Arial"/>
        </w:rPr>
        <w:br/>
      </w:r>
      <w:r>
        <w:rPr>
          <w:rFonts w:cs="Arial"/>
        </w:rPr>
        <w:br/>
      </w:r>
      <w:r>
        <w:rPr>
          <w:rFonts w:ascii="Georgia" w:hAnsi="Georgia" w:cs="Arial"/>
          <w:szCs w:val="20"/>
        </w:rPr>
        <w:t>Der var meget stor sympati for vores ønsker for arealet ved kælkebakken og de kunne på ingen måde se, at adgangen til institutionens legeplads skulle påvirke den anden proces, særligt da det gentagne gange blev p</w:t>
      </w:r>
      <w:r w:rsidR="00FB4022">
        <w:rPr>
          <w:rFonts w:ascii="Georgia" w:hAnsi="Georgia" w:cs="Arial"/>
          <w:szCs w:val="20"/>
        </w:rPr>
        <w:t>ointeret</w:t>
      </w:r>
      <w:r>
        <w:rPr>
          <w:rFonts w:ascii="Georgia" w:hAnsi="Georgia" w:cs="Arial"/>
          <w:szCs w:val="20"/>
        </w:rPr>
        <w:t xml:space="preserve">, at målgruppen af børn er meget forskellig. </w:t>
      </w:r>
      <w:r w:rsidR="00FB4022">
        <w:rPr>
          <w:rFonts w:ascii="Georgia" w:hAnsi="Georgia" w:cs="Arial"/>
          <w:szCs w:val="20"/>
        </w:rPr>
        <w:t>Forvaltningens repræsentant</w:t>
      </w:r>
      <w:r>
        <w:rPr>
          <w:rFonts w:ascii="Georgia" w:hAnsi="Georgia" w:cs="Arial"/>
          <w:szCs w:val="20"/>
        </w:rPr>
        <w:t xml:space="preserve"> på mødet vil præsentere vores holdning, hvis nogen skulle få den tossede tanke, at adgangen til institutionen skal påvirke ønskerne på kælkebakkeområdet. </w:t>
      </w:r>
      <w:r>
        <w:rPr>
          <w:rFonts w:cs="Arial"/>
        </w:rPr>
        <w:br/>
      </w:r>
      <w:r>
        <w:rPr>
          <w:rFonts w:cs="Arial"/>
        </w:rPr>
        <w:br/>
      </w:r>
      <w:r>
        <w:rPr>
          <w:rFonts w:ascii="Georgia" w:hAnsi="Georgia" w:cs="Arial"/>
          <w:szCs w:val="20"/>
        </w:rPr>
        <w:t>Udgangspunktet for legepladser på institutioner i kommunen er åbenbart, at de som udgangspunkt er ulåste efter lukketid og det vil også blive tilfældet her. Kun i tilfælde af problemer, der ikke forventes at opstå, vil der blive låst af. Vi får derfor a</w:t>
      </w:r>
      <w:r w:rsidR="00FB4022">
        <w:rPr>
          <w:rFonts w:ascii="Georgia" w:hAnsi="Georgia" w:cs="Arial"/>
          <w:szCs w:val="20"/>
        </w:rPr>
        <w:t>d</w:t>
      </w:r>
      <w:r>
        <w:rPr>
          <w:rFonts w:ascii="Georgia" w:hAnsi="Georgia" w:cs="Arial"/>
          <w:szCs w:val="20"/>
        </w:rPr>
        <w:t xml:space="preserve">gang til en stor legeplads for de små børn. </w:t>
      </w:r>
      <w:r>
        <w:rPr>
          <w:rFonts w:cs="Arial"/>
        </w:rPr>
        <w:br/>
      </w:r>
      <w:r>
        <w:rPr>
          <w:rFonts w:cs="Arial"/>
        </w:rPr>
        <w:br/>
      </w:r>
      <w:r>
        <w:rPr>
          <w:rFonts w:cs="Arial"/>
        </w:rPr>
        <w:br/>
      </w:r>
      <w:r>
        <w:rPr>
          <w:rFonts w:ascii="Georgia" w:hAnsi="Georgia" w:cs="Arial"/>
          <w:b/>
          <w:bCs/>
          <w:szCs w:val="20"/>
        </w:rPr>
        <w:t>Trafik omkring institutionen</w:t>
      </w:r>
      <w:r>
        <w:rPr>
          <w:rFonts w:cs="Arial"/>
        </w:rPr>
        <w:br/>
      </w:r>
      <w:r>
        <w:rPr>
          <w:rFonts w:ascii="Georgia" w:hAnsi="Georgia" w:cs="Arial"/>
          <w:szCs w:val="20"/>
        </w:rPr>
        <w:t xml:space="preserve">Vi drøftede de trafikale forhold på området generelt og behovet for øget sikkerhed i lyset af opførelsen af en institution (lige ved svinget). Det er for så vidt ikke noget, der ligger på deres bord, men de vil gerne medvirke til øget trafiksikkerhed i det omfang det er muligt. Vores bekymring og eventuelt behov for fartdæmpende foranstaltninger er noteret. </w:t>
      </w:r>
      <w:r>
        <w:rPr>
          <w:rFonts w:cs="Arial"/>
        </w:rPr>
        <w:br/>
      </w:r>
      <w:r>
        <w:rPr>
          <w:rFonts w:cs="Arial"/>
        </w:rPr>
        <w:br/>
      </w:r>
      <w:r>
        <w:rPr>
          <w:rFonts w:ascii="Georgia" w:hAnsi="Georgia" w:cs="Arial"/>
          <w:szCs w:val="20"/>
        </w:rPr>
        <w:t xml:space="preserve">Det skal endvidere bemærkes, at der formentlig vil blive anlagt en stikvej ind til institutionen fra regimentsvej, dels for at leve op til krav om parkeringspladser og dels til afhentning/afsætning i forbindelse med udflugter mv. </w:t>
      </w:r>
      <w:r>
        <w:rPr>
          <w:rFonts w:cs="Arial"/>
        </w:rPr>
        <w:br/>
      </w:r>
      <w:r>
        <w:rPr>
          <w:rFonts w:cs="Arial"/>
        </w:rPr>
        <w:br/>
      </w:r>
      <w:r>
        <w:rPr>
          <w:rFonts w:cs="Arial"/>
        </w:rPr>
        <w:br/>
      </w:r>
      <w:r>
        <w:rPr>
          <w:rFonts w:ascii="Georgia" w:hAnsi="Georgia" w:cs="Arial"/>
          <w:b/>
          <w:bCs/>
          <w:szCs w:val="20"/>
        </w:rPr>
        <w:t>Arkitektonisk fremtoning</w:t>
      </w:r>
      <w:r>
        <w:rPr>
          <w:rFonts w:cs="Arial"/>
        </w:rPr>
        <w:br/>
      </w:r>
      <w:r>
        <w:rPr>
          <w:rFonts w:ascii="Georgia" w:hAnsi="Georgia" w:cs="Arial"/>
          <w:szCs w:val="20"/>
        </w:rPr>
        <w:t xml:space="preserve">De var ikke nået til den del af projekteringen endnu, men de noterede sig vores ønske om, at institutionen skal have et udtryk, der passer til området. Grundejerforeningen udtrykte et ønske om fokus på den oprindelige stil på området, hvilket blev noteret. </w:t>
      </w:r>
    </w:p>
    <w:p w:rsidR="00BE6250" w:rsidRPr="00BE6250" w:rsidRDefault="00D54F72" w:rsidP="00BE6250">
      <w:r>
        <w:rPr>
          <w:rFonts w:cs="Arial"/>
        </w:rPr>
        <w:br/>
      </w:r>
      <w:r>
        <w:rPr>
          <w:rFonts w:ascii="Georgia" w:hAnsi="Georgia" w:cs="Arial"/>
          <w:b/>
          <w:bCs/>
          <w:szCs w:val="20"/>
        </w:rPr>
        <w:t>Generelt</w:t>
      </w:r>
      <w:r>
        <w:rPr>
          <w:rFonts w:cs="Arial"/>
        </w:rPr>
        <w:br/>
      </w:r>
      <w:r>
        <w:rPr>
          <w:rFonts w:ascii="Georgia" w:hAnsi="Georgia" w:cs="Arial"/>
          <w:szCs w:val="20"/>
        </w:rPr>
        <w:t>Byggerette</w:t>
      </w:r>
      <w:r w:rsidR="00FB4022">
        <w:rPr>
          <w:rFonts w:ascii="Georgia" w:hAnsi="Georgia" w:cs="Arial"/>
          <w:szCs w:val="20"/>
        </w:rPr>
        <w:t>n</w:t>
      </w:r>
      <w:r>
        <w:rPr>
          <w:rFonts w:ascii="Georgia" w:hAnsi="Georgia" w:cs="Arial"/>
          <w:szCs w:val="20"/>
        </w:rPr>
        <w:t xml:space="preserve"> på området er temmelig omfattende. De må bygge op til ca. 2300 m2. Dog forventer de kun at bygge 700-800m2 til en start. Åbenbart det der er budget til og det, der kræves til de ca. 80 børn. Tanken er dog, at de bygger på en måde, der om nødvendigt muliggør tilbygning uden at det kommer til at se unaturligt ud. Grundejerforeningen bemærkede, at det for os netop er væsentligt, at tilbygninger mv. ikke kommer til at fremstå uheldigt og </w:t>
      </w:r>
      <w:r w:rsidR="00FB4022">
        <w:rPr>
          <w:rFonts w:ascii="Georgia" w:hAnsi="Georgia" w:cs="Arial"/>
          <w:szCs w:val="20"/>
        </w:rPr>
        <w:t xml:space="preserve">som </w:t>
      </w:r>
      <w:r>
        <w:rPr>
          <w:rFonts w:ascii="Georgia" w:hAnsi="Georgia" w:cs="Arial"/>
          <w:szCs w:val="20"/>
        </w:rPr>
        <w:t>tilfældigt sammensatte enkeltdele. Måtte det blive nødvendigt at udvide, vil det samtidig betyde behov for tilsvarende flere parkeringspladser.</w:t>
      </w:r>
      <w:r>
        <w:rPr>
          <w:rFonts w:cs="Arial"/>
        </w:rPr>
        <w:br/>
      </w:r>
    </w:p>
    <w:sectPr w:rsidR="00BE6250" w:rsidRPr="00BE6250" w:rsidSect="008242F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D54F72"/>
    <w:rsid w:val="00057A55"/>
    <w:rsid w:val="000E3787"/>
    <w:rsid w:val="00105402"/>
    <w:rsid w:val="00226A9E"/>
    <w:rsid w:val="00340DDD"/>
    <w:rsid w:val="00411B3E"/>
    <w:rsid w:val="00426CDC"/>
    <w:rsid w:val="004A01A2"/>
    <w:rsid w:val="004A7746"/>
    <w:rsid w:val="00626B48"/>
    <w:rsid w:val="006A7640"/>
    <w:rsid w:val="0071373F"/>
    <w:rsid w:val="008242F0"/>
    <w:rsid w:val="00840A0F"/>
    <w:rsid w:val="008A1AF5"/>
    <w:rsid w:val="009E0345"/>
    <w:rsid w:val="00A76CE2"/>
    <w:rsid w:val="00BE6250"/>
    <w:rsid w:val="00D54F72"/>
    <w:rsid w:val="00EC1FFB"/>
    <w:rsid w:val="00F857B5"/>
    <w:rsid w:val="00FB4022"/>
    <w:rsid w:val="00FC5C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45"/>
    <w:pPr>
      <w:tabs>
        <w:tab w:val="left" w:pos="567"/>
        <w:tab w:val="left" w:leader="dot" w:pos="1134"/>
        <w:tab w:val="left" w:leader="hyphen" w:pos="1701"/>
        <w:tab w:val="left" w:leader="underscore" w:pos="2268"/>
      </w:tabs>
      <w:spacing w:after="0" w:line="240" w:lineRule="auto"/>
    </w:pPr>
    <w:rPr>
      <w:rFonts w:ascii="Arial" w:hAnsi="Arial" w:cs="Times New Roman"/>
      <w:sz w:val="20"/>
      <w:szCs w:val="24"/>
      <w:lang w:eastAsia="da-DK"/>
    </w:rPr>
  </w:style>
  <w:style w:type="paragraph" w:styleId="Overskrift1">
    <w:name w:val="heading 1"/>
    <w:basedOn w:val="Normal"/>
    <w:next w:val="Normal"/>
    <w:link w:val="Overskrift1Tegn"/>
    <w:uiPriority w:val="9"/>
    <w:qFormat/>
    <w:rsid w:val="006A7640"/>
    <w:pPr>
      <w:keepNext/>
      <w:keepLines/>
      <w:spacing w:before="360" w:after="240" w:line="320" w:lineRule="exact"/>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6A7640"/>
    <w:pPr>
      <w:keepNext/>
      <w:keepLines/>
      <w:spacing w:before="200"/>
      <w:outlineLvl w:val="1"/>
    </w:pPr>
    <w:rPr>
      <w:rFonts w:eastAsiaTheme="majorEastAsia" w:cstheme="majorBidi"/>
      <w:b/>
      <w:bCs/>
      <w:sz w:val="24"/>
      <w:szCs w:val="26"/>
    </w:rPr>
  </w:style>
  <w:style w:type="paragraph" w:styleId="Overskrift3">
    <w:name w:val="heading 3"/>
    <w:basedOn w:val="Normal"/>
    <w:next w:val="Normal"/>
    <w:link w:val="Overskrift3Tegn"/>
    <w:autoRedefine/>
    <w:uiPriority w:val="9"/>
    <w:unhideWhenUsed/>
    <w:qFormat/>
    <w:rsid w:val="006A7640"/>
    <w:pPr>
      <w:keepNext/>
      <w:keepLines/>
      <w:spacing w:before="12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6A7640"/>
    <w:pPr>
      <w:keepNext/>
      <w:keepLines/>
      <w:spacing w:before="20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EC1FFB"/>
    <w:pPr>
      <w:keepNext/>
      <w:keepLines/>
      <w:spacing w:before="200" w:after="100" w:afterAutospacing="1"/>
      <w:outlineLvl w:val="4"/>
    </w:pPr>
    <w:rPr>
      <w:rFonts w:eastAsiaTheme="majorEastAsia" w:cstheme="majorBidi"/>
      <w:color w:val="243F60"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4A7746"/>
    <w:pPr>
      <w:spacing w:line="220" w:lineRule="exact"/>
    </w:pPr>
  </w:style>
  <w:style w:type="character" w:customStyle="1" w:styleId="Overskrift1Tegn">
    <w:name w:val="Overskrift 1 Tegn"/>
    <w:basedOn w:val="Standardskrifttypeiafsnit"/>
    <w:link w:val="Overskrift1"/>
    <w:uiPriority w:val="9"/>
    <w:rsid w:val="006A7640"/>
    <w:rPr>
      <w:rFonts w:ascii="Arial" w:eastAsiaTheme="majorEastAsia" w:hAnsi="Arial" w:cstheme="majorBidi"/>
      <w:b/>
      <w:bCs/>
      <w:sz w:val="28"/>
      <w:szCs w:val="28"/>
      <w:lang w:eastAsia="da-DK"/>
    </w:rPr>
  </w:style>
  <w:style w:type="character" w:customStyle="1" w:styleId="Overskrift2Tegn">
    <w:name w:val="Overskrift 2 Tegn"/>
    <w:basedOn w:val="Standardskrifttypeiafsnit"/>
    <w:link w:val="Overskrift2"/>
    <w:uiPriority w:val="9"/>
    <w:rsid w:val="006A7640"/>
    <w:rPr>
      <w:rFonts w:ascii="Arial" w:eastAsiaTheme="majorEastAsia" w:hAnsi="Arial" w:cstheme="majorBidi"/>
      <w:b/>
      <w:bCs/>
      <w:sz w:val="24"/>
      <w:szCs w:val="26"/>
      <w:lang w:eastAsia="da-DK"/>
    </w:rPr>
  </w:style>
  <w:style w:type="character" w:customStyle="1" w:styleId="Overskrift3Tegn">
    <w:name w:val="Overskrift 3 Tegn"/>
    <w:basedOn w:val="Standardskrifttypeiafsnit"/>
    <w:link w:val="Overskrift3"/>
    <w:uiPriority w:val="9"/>
    <w:rsid w:val="006A7640"/>
    <w:rPr>
      <w:rFonts w:ascii="Arial" w:eastAsiaTheme="majorEastAsia" w:hAnsi="Arial" w:cstheme="majorBidi"/>
      <w:b/>
      <w:bCs/>
      <w:sz w:val="20"/>
      <w:szCs w:val="24"/>
      <w:lang w:eastAsia="da-DK"/>
    </w:rPr>
  </w:style>
  <w:style w:type="character" w:customStyle="1" w:styleId="Overskrift4Tegn">
    <w:name w:val="Overskrift 4 Tegn"/>
    <w:basedOn w:val="Standardskrifttypeiafsnit"/>
    <w:link w:val="Overskrift4"/>
    <w:uiPriority w:val="9"/>
    <w:rsid w:val="006A7640"/>
    <w:rPr>
      <w:rFonts w:ascii="Arial" w:eastAsiaTheme="majorEastAsia" w:hAnsi="Arial" w:cstheme="majorBidi"/>
      <w:b/>
      <w:bCs/>
      <w:i/>
      <w:iCs/>
      <w:sz w:val="20"/>
      <w:szCs w:val="24"/>
      <w:lang w:eastAsia="da-DK"/>
    </w:rPr>
  </w:style>
  <w:style w:type="character" w:customStyle="1" w:styleId="Overskrift5Tegn">
    <w:name w:val="Overskrift 5 Tegn"/>
    <w:basedOn w:val="Standardskrifttypeiafsnit"/>
    <w:link w:val="Overskrift5"/>
    <w:uiPriority w:val="9"/>
    <w:semiHidden/>
    <w:rsid w:val="00EC1FFB"/>
    <w:rPr>
      <w:rFonts w:ascii="Arial" w:eastAsiaTheme="majorEastAsia" w:hAnsi="Arial" w:cstheme="majorBidi"/>
      <w:color w:val="243F60" w:themeColor="accent1" w:themeShade="7F"/>
      <w:sz w:val="24"/>
      <w:szCs w:val="24"/>
      <w:lang w:eastAsia="da-DK"/>
    </w:rPr>
  </w:style>
  <w:style w:type="paragraph" w:styleId="Titel">
    <w:name w:val="Title"/>
    <w:basedOn w:val="Normal"/>
    <w:next w:val="Normal"/>
    <w:link w:val="TitelTegn"/>
    <w:uiPriority w:val="10"/>
    <w:qFormat/>
    <w:rsid w:val="00EC1FFB"/>
    <w:pPr>
      <w:pBdr>
        <w:bottom w:val="single" w:sz="8" w:space="4" w:color="4F81BD" w:themeColor="accent1"/>
      </w:pBdr>
      <w:spacing w:before="240" w:after="240"/>
      <w:contextualSpacing/>
    </w:pPr>
    <w:rPr>
      <w:rFonts w:eastAsiaTheme="majorEastAsia"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C1FFB"/>
    <w:rPr>
      <w:rFonts w:ascii="Arial" w:eastAsiaTheme="majorEastAsia" w:hAnsi="Arial" w:cstheme="majorBidi"/>
      <w:color w:val="17365D" w:themeColor="text2" w:themeShade="BF"/>
      <w:spacing w:val="5"/>
      <w:kern w:val="28"/>
      <w:sz w:val="52"/>
      <w:szCs w:val="52"/>
      <w:lang w:eastAsia="da-DK"/>
    </w:rPr>
  </w:style>
  <w:style w:type="paragraph" w:styleId="Undertitel">
    <w:name w:val="Subtitle"/>
    <w:basedOn w:val="Normal"/>
    <w:next w:val="Normal"/>
    <w:link w:val="UndertitelTegn"/>
    <w:uiPriority w:val="11"/>
    <w:qFormat/>
    <w:rsid w:val="00EC1FFB"/>
    <w:pPr>
      <w:numPr>
        <w:ilvl w:val="1"/>
      </w:numPr>
      <w:spacing w:before="120" w:after="120"/>
    </w:pPr>
    <w:rPr>
      <w:rFonts w:eastAsiaTheme="majorEastAsia" w:cstheme="majorBidi"/>
      <w:i/>
      <w:iCs/>
      <w:spacing w:val="15"/>
      <w:sz w:val="24"/>
    </w:rPr>
  </w:style>
  <w:style w:type="character" w:customStyle="1" w:styleId="UndertitelTegn">
    <w:name w:val="Undertitel Tegn"/>
    <w:basedOn w:val="Standardskrifttypeiafsnit"/>
    <w:link w:val="Undertitel"/>
    <w:uiPriority w:val="11"/>
    <w:rsid w:val="00EC1FFB"/>
    <w:rPr>
      <w:rFonts w:ascii="Arial" w:eastAsiaTheme="majorEastAsia" w:hAnsi="Arial" w:cstheme="majorBidi"/>
      <w:i/>
      <w:iCs/>
      <w:spacing w:val="15"/>
      <w:sz w:val="24"/>
      <w:szCs w:val="24"/>
      <w:lang w:eastAsia="da-DK"/>
    </w:rPr>
  </w:style>
  <w:style w:type="character" w:styleId="Svagfremhvning">
    <w:name w:val="Subtle Emphasis"/>
    <w:basedOn w:val="Standardskrifttypeiafsnit"/>
    <w:uiPriority w:val="19"/>
    <w:rsid w:val="00BE6250"/>
  </w:style>
  <w:style w:type="character" w:styleId="Fremhv">
    <w:name w:val="Emphasis"/>
    <w:basedOn w:val="Standardskrifttypeiafsnit"/>
    <w:uiPriority w:val="20"/>
    <w:qFormat/>
    <w:rsid w:val="00EC1FFB"/>
    <w:rPr>
      <w:rFonts w:ascii="Arial" w:hAnsi="Arial"/>
      <w:i/>
      <w:iCs/>
      <w:sz w:val="20"/>
    </w:rPr>
  </w:style>
  <w:style w:type="character" w:styleId="Kraftigfremhvning">
    <w:name w:val="Intense Emphasis"/>
    <w:basedOn w:val="Standardskrifttypeiafsnit"/>
    <w:uiPriority w:val="21"/>
    <w:qFormat/>
    <w:rsid w:val="0071373F"/>
    <w:rPr>
      <w:rFonts w:ascii="Arial" w:hAnsi="Arial"/>
      <w:b/>
      <w:bCs/>
      <w:i/>
      <w:iCs/>
      <w:color w:val="auto"/>
      <w:sz w:val="20"/>
    </w:rPr>
  </w:style>
  <w:style w:type="character" w:styleId="Strk">
    <w:name w:val="Strong"/>
    <w:basedOn w:val="Standardskrifttypeiafsnit"/>
    <w:uiPriority w:val="22"/>
    <w:qFormat/>
    <w:rsid w:val="00340DDD"/>
    <w:rPr>
      <w:rFonts w:ascii="Arial" w:hAnsi="Arial"/>
      <w:b/>
      <w:bCs/>
      <w:sz w:val="20"/>
    </w:rPr>
  </w:style>
  <w:style w:type="paragraph" w:styleId="Citat">
    <w:name w:val="Quote"/>
    <w:basedOn w:val="Normal"/>
    <w:next w:val="Normal"/>
    <w:link w:val="CitatTegn"/>
    <w:uiPriority w:val="29"/>
    <w:qFormat/>
    <w:rsid w:val="00340DDD"/>
    <w:rPr>
      <w:i/>
      <w:iCs/>
      <w:color w:val="000000" w:themeColor="text1"/>
    </w:rPr>
  </w:style>
  <w:style w:type="character" w:customStyle="1" w:styleId="CitatTegn">
    <w:name w:val="Citat Tegn"/>
    <w:basedOn w:val="Standardskrifttypeiafsnit"/>
    <w:link w:val="Citat"/>
    <w:uiPriority w:val="29"/>
    <w:rsid w:val="00340DDD"/>
    <w:rPr>
      <w:rFonts w:ascii="Arial" w:hAnsi="Arial" w:cs="Times New Roman"/>
      <w:i/>
      <w:iCs/>
      <w:color w:val="000000" w:themeColor="text1"/>
      <w:sz w:val="20"/>
      <w:szCs w:val="24"/>
      <w:lang w:eastAsia="da-DK"/>
    </w:rPr>
  </w:style>
  <w:style w:type="paragraph" w:styleId="Strktcitat">
    <w:name w:val="Intense Quote"/>
    <w:basedOn w:val="Normal"/>
    <w:next w:val="Normal"/>
    <w:link w:val="StrktcitatTegn"/>
    <w:uiPriority w:val="30"/>
    <w:qFormat/>
    <w:rsid w:val="00340DDD"/>
    <w:pPr>
      <w:pBdr>
        <w:bottom w:val="single" w:sz="4" w:space="4" w:color="4F81BD"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rsid w:val="00340DDD"/>
    <w:rPr>
      <w:rFonts w:ascii="Arial" w:hAnsi="Arial" w:cs="Times New Roman"/>
      <w:b/>
      <w:bCs/>
      <w:i/>
      <w:iCs/>
      <w:sz w:val="20"/>
      <w:szCs w:val="24"/>
      <w:lang w:eastAsia="da-DK"/>
    </w:rPr>
  </w:style>
  <w:style w:type="character" w:styleId="Svaghenvisning">
    <w:name w:val="Subtle Reference"/>
    <w:basedOn w:val="Standardskrifttypeiafsnit"/>
    <w:uiPriority w:val="31"/>
    <w:qFormat/>
    <w:rsid w:val="00340DDD"/>
    <w:rPr>
      <w:rFonts w:ascii="Arial" w:hAnsi="Arial"/>
      <w:smallCaps/>
      <w:color w:val="C0504D" w:themeColor="accent2"/>
      <w:sz w:val="20"/>
      <w:u w:val="single"/>
    </w:rPr>
  </w:style>
  <w:style w:type="character" w:styleId="Kraftighenvisning">
    <w:name w:val="Intense Reference"/>
    <w:basedOn w:val="Standardskrifttypeiafsnit"/>
    <w:uiPriority w:val="32"/>
    <w:qFormat/>
    <w:rsid w:val="00340DDD"/>
    <w:rPr>
      <w:rFonts w:ascii="Arial" w:hAnsi="Arial"/>
      <w:b/>
      <w:bCs/>
      <w:smallCaps/>
      <w:color w:val="C0504D" w:themeColor="accent2"/>
      <w:spacing w:val="5"/>
      <w:sz w:val="20"/>
      <w:u w:val="single"/>
    </w:rPr>
  </w:style>
  <w:style w:type="character" w:styleId="Bogenstitel">
    <w:name w:val="Book Title"/>
    <w:basedOn w:val="Standardskrifttypeiafsnit"/>
    <w:uiPriority w:val="33"/>
    <w:qFormat/>
    <w:rsid w:val="00340DDD"/>
    <w:rPr>
      <w:rFonts w:ascii="Arial" w:hAnsi="Arial"/>
      <w:b/>
      <w:bCs/>
      <w:smallCaps/>
      <w:spacing w:val="5"/>
      <w:sz w:val="20"/>
    </w:rPr>
  </w:style>
  <w:style w:type="paragraph" w:styleId="Listeafsnit">
    <w:name w:val="List Paragraph"/>
    <w:basedOn w:val="Normal"/>
    <w:uiPriority w:val="34"/>
    <w:qFormat/>
    <w:rsid w:val="00340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Frederiksberg Kommune</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2</cp:revision>
  <dcterms:created xsi:type="dcterms:W3CDTF">2015-09-01T10:18:00Z</dcterms:created>
  <dcterms:modified xsi:type="dcterms:W3CDTF">2015-09-01T10:18:00Z</dcterms:modified>
</cp:coreProperties>
</file>